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7" w:rsidRPr="00741E52" w:rsidRDefault="007F0AD0" w:rsidP="007F0AD0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EEC" w:rsidRPr="00741E52">
        <w:rPr>
          <w:rFonts w:ascii="Times New Roman" w:hAnsi="Times New Roman" w:cs="Times New Roman"/>
          <w:b/>
          <w:sz w:val="24"/>
          <w:szCs w:val="24"/>
        </w:rPr>
        <w:t>Job title</w:t>
      </w:r>
      <w:r w:rsidR="00E55EEC" w:rsidRPr="00741E52">
        <w:rPr>
          <w:rFonts w:ascii="Times New Roman" w:hAnsi="Times New Roman" w:cs="Times New Roman"/>
          <w:sz w:val="24"/>
          <w:szCs w:val="24"/>
        </w:rPr>
        <w:t>: Director of Finance and Administration (DFA)</w:t>
      </w:r>
    </w:p>
    <w:p w:rsidR="00E55EEC" w:rsidRPr="00775CAA" w:rsidRDefault="007F0AD0" w:rsidP="00741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EEC" w:rsidRPr="00775CAA">
        <w:rPr>
          <w:rFonts w:ascii="Times New Roman" w:hAnsi="Times New Roman" w:cs="Times New Roman"/>
          <w:b/>
          <w:sz w:val="24"/>
          <w:szCs w:val="24"/>
        </w:rPr>
        <w:t>Organization</w:t>
      </w:r>
      <w:r w:rsidR="00E55EEC" w:rsidRPr="00775CAA">
        <w:rPr>
          <w:rFonts w:ascii="Times New Roman" w:hAnsi="Times New Roman" w:cs="Times New Roman"/>
          <w:sz w:val="24"/>
          <w:szCs w:val="24"/>
        </w:rPr>
        <w:t xml:space="preserve">: </w:t>
      </w:r>
      <w:r w:rsidR="0049434D" w:rsidRPr="00775CAA">
        <w:rPr>
          <w:rFonts w:ascii="Times New Roman" w:hAnsi="Times New Roman" w:cs="Times New Roman"/>
          <w:sz w:val="24"/>
          <w:szCs w:val="24"/>
        </w:rPr>
        <w:t>Lotteries and Gaming Regulatory Board</w:t>
      </w:r>
      <w:r w:rsidR="005A67C7" w:rsidRPr="00775CAA">
        <w:rPr>
          <w:rFonts w:ascii="Times New Roman" w:hAnsi="Times New Roman" w:cs="Times New Roman"/>
          <w:sz w:val="24"/>
          <w:szCs w:val="24"/>
        </w:rPr>
        <w:t xml:space="preserve"> (LGRB)</w:t>
      </w:r>
    </w:p>
    <w:p w:rsidR="00E55EEC" w:rsidRPr="00775CAA" w:rsidRDefault="007F0AD0" w:rsidP="00741E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5EEC" w:rsidRPr="00775CAA">
        <w:rPr>
          <w:rFonts w:ascii="Times New Roman" w:hAnsi="Times New Roman" w:cs="Times New Roman"/>
          <w:b/>
          <w:sz w:val="24"/>
          <w:szCs w:val="24"/>
        </w:rPr>
        <w:t>Reports to</w:t>
      </w:r>
      <w:r w:rsidR="00E55EEC" w:rsidRPr="00775CAA">
        <w:rPr>
          <w:rFonts w:ascii="Times New Roman" w:hAnsi="Times New Roman" w:cs="Times New Roman"/>
          <w:sz w:val="24"/>
          <w:szCs w:val="24"/>
        </w:rPr>
        <w:t xml:space="preserve">: </w:t>
      </w:r>
      <w:r w:rsidR="0049434D" w:rsidRPr="00775CAA">
        <w:rPr>
          <w:rFonts w:ascii="Times New Roman" w:hAnsi="Times New Roman" w:cs="Times New Roman"/>
          <w:sz w:val="24"/>
          <w:szCs w:val="24"/>
        </w:rPr>
        <w:t>Chief Executive Officer (CEO)</w:t>
      </w:r>
    </w:p>
    <w:p w:rsidR="00E55EEC" w:rsidRPr="00775CAA" w:rsidRDefault="00E55EEC" w:rsidP="00F56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EEC" w:rsidRPr="00775CAA" w:rsidRDefault="00E55EEC" w:rsidP="00546C23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Job Summary</w:t>
      </w:r>
      <w:r w:rsidR="00546C23">
        <w:rPr>
          <w:rFonts w:ascii="Times New Roman" w:hAnsi="Times New Roman" w:cs="Times New Roman"/>
          <w:sz w:val="24"/>
          <w:szCs w:val="24"/>
        </w:rPr>
        <w:t xml:space="preserve">: </w:t>
      </w:r>
      <w:r w:rsidRPr="00775CAA">
        <w:rPr>
          <w:rFonts w:ascii="Times New Roman" w:hAnsi="Times New Roman" w:cs="Times New Roman"/>
          <w:sz w:val="24"/>
          <w:szCs w:val="24"/>
        </w:rPr>
        <w:t>The Director of Finance and Administration (D</w:t>
      </w:r>
      <w:r w:rsidR="00546C23">
        <w:rPr>
          <w:rFonts w:ascii="Times New Roman" w:hAnsi="Times New Roman" w:cs="Times New Roman"/>
          <w:sz w:val="24"/>
          <w:szCs w:val="24"/>
        </w:rPr>
        <w:t xml:space="preserve">FA) will be responsible for the Finance and </w:t>
      </w:r>
      <w:r w:rsidRPr="00775CAA">
        <w:rPr>
          <w:rFonts w:ascii="Times New Roman" w:hAnsi="Times New Roman" w:cs="Times New Roman"/>
          <w:sz w:val="24"/>
          <w:szCs w:val="24"/>
        </w:rPr>
        <w:t xml:space="preserve">Administration Directorate and will report </w:t>
      </w:r>
      <w:r w:rsidR="001236A5" w:rsidRPr="00775CAA">
        <w:rPr>
          <w:rFonts w:ascii="Times New Roman" w:hAnsi="Times New Roman" w:cs="Times New Roman"/>
          <w:sz w:val="24"/>
          <w:szCs w:val="24"/>
        </w:rPr>
        <w:t>to the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49434D" w:rsidRPr="00775CAA">
        <w:rPr>
          <w:rFonts w:ascii="Times New Roman" w:hAnsi="Times New Roman" w:cs="Times New Roman"/>
          <w:sz w:val="24"/>
          <w:szCs w:val="24"/>
        </w:rPr>
        <w:t xml:space="preserve">Chief Executive Officer (CEO) </w:t>
      </w:r>
      <w:r w:rsidRPr="00775CAA">
        <w:rPr>
          <w:rFonts w:ascii="Times New Roman" w:hAnsi="Times New Roman" w:cs="Times New Roman"/>
          <w:sz w:val="24"/>
          <w:szCs w:val="24"/>
        </w:rPr>
        <w:t xml:space="preserve">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.  The </w:t>
      </w:r>
      <w:r w:rsidR="005A67C7" w:rsidRPr="00775CAA">
        <w:rPr>
          <w:rFonts w:ascii="Times New Roman" w:hAnsi="Times New Roman" w:cs="Times New Roman"/>
          <w:sz w:val="24"/>
          <w:szCs w:val="24"/>
        </w:rPr>
        <w:t>Director</w:t>
      </w:r>
      <w:r w:rsidRPr="00775CAA">
        <w:rPr>
          <w:rFonts w:ascii="Times New Roman" w:hAnsi="Times New Roman" w:cs="Times New Roman"/>
          <w:sz w:val="24"/>
          <w:szCs w:val="24"/>
        </w:rPr>
        <w:t xml:space="preserve"> will </w:t>
      </w:r>
      <w:r w:rsidR="001236A5" w:rsidRPr="00775CAA">
        <w:rPr>
          <w:rFonts w:ascii="Times New Roman" w:hAnsi="Times New Roman" w:cs="Times New Roman"/>
          <w:sz w:val="24"/>
          <w:szCs w:val="24"/>
        </w:rPr>
        <w:t>be responsible</w:t>
      </w:r>
      <w:r w:rsidRPr="00775CAA">
        <w:rPr>
          <w:rFonts w:ascii="Times New Roman" w:hAnsi="Times New Roman" w:cs="Times New Roman"/>
          <w:sz w:val="24"/>
          <w:szCs w:val="24"/>
        </w:rPr>
        <w:t xml:space="preserve"> for developing and implementing appropriate systems for </w:t>
      </w:r>
      <w:r w:rsidR="001236A5" w:rsidRPr="00775CAA">
        <w:rPr>
          <w:rFonts w:ascii="Times New Roman" w:hAnsi="Times New Roman" w:cs="Times New Roman"/>
          <w:sz w:val="24"/>
          <w:szCs w:val="24"/>
        </w:rPr>
        <w:t>the management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Finances, Accounts, Procurement, Human Resourc</w:t>
      </w:r>
      <w:r w:rsidR="00546C23">
        <w:rPr>
          <w:rFonts w:ascii="Times New Roman" w:hAnsi="Times New Roman" w:cs="Times New Roman"/>
          <w:sz w:val="24"/>
          <w:szCs w:val="24"/>
        </w:rPr>
        <w:t xml:space="preserve">e, Administration and Estates.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He/</w:t>
      </w:r>
      <w:r w:rsidR="005A67C7" w:rsidRPr="00775CAA">
        <w:rPr>
          <w:rFonts w:ascii="Times New Roman" w:hAnsi="Times New Roman" w:cs="Times New Roman"/>
          <w:sz w:val="24"/>
          <w:szCs w:val="24"/>
        </w:rPr>
        <w:t>S</w:t>
      </w:r>
      <w:r w:rsidRPr="00775CAA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5A67C7" w:rsidRPr="00775CAA">
        <w:rPr>
          <w:rFonts w:ascii="Times New Roman" w:hAnsi="Times New Roman" w:cs="Times New Roman"/>
          <w:sz w:val="24"/>
          <w:szCs w:val="24"/>
        </w:rPr>
        <w:t>shall</w:t>
      </w:r>
      <w:r w:rsidRPr="00775CAA">
        <w:rPr>
          <w:rFonts w:ascii="Times New Roman" w:hAnsi="Times New Roman" w:cs="Times New Roman"/>
          <w:sz w:val="24"/>
          <w:szCs w:val="24"/>
        </w:rPr>
        <w:t xml:space="preserve"> support strategic decision making and operations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E55EEC" w:rsidRPr="00775CAA" w:rsidRDefault="00E55EEC" w:rsidP="00F5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 xml:space="preserve">Key Duties and </w:t>
      </w:r>
      <w:r w:rsidR="008F7319" w:rsidRPr="00775CAA">
        <w:rPr>
          <w:rFonts w:ascii="Times New Roman" w:hAnsi="Times New Roman" w:cs="Times New Roman"/>
          <w:b/>
          <w:sz w:val="24"/>
          <w:szCs w:val="24"/>
        </w:rPr>
        <w:t>Responsibilities</w:t>
      </w:r>
    </w:p>
    <w:p w:rsidR="00E55EEC" w:rsidRPr="00775CAA" w:rsidRDefault="00E55EEC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In charge of initiating and budgeting for the activities of the Finance and Administration Directorate.</w:t>
      </w:r>
    </w:p>
    <w:p w:rsidR="00E55EEC" w:rsidRPr="00775CAA" w:rsidRDefault="00E55EEC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Take lead in the Finance and Accounting function in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E55EEC" w:rsidRPr="00775CAA" w:rsidRDefault="00E55EEC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Ensure appropriate maintenance </w:t>
      </w:r>
      <w:r w:rsidR="008F7319" w:rsidRPr="00775CAA">
        <w:rPr>
          <w:rFonts w:ascii="Times New Roman" w:hAnsi="Times New Roman" w:cs="Times New Roman"/>
          <w:sz w:val="24"/>
          <w:szCs w:val="24"/>
        </w:rPr>
        <w:t>and management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records, information and registries.</w:t>
      </w:r>
    </w:p>
    <w:p w:rsidR="00E55EEC" w:rsidRPr="00775CAA" w:rsidRDefault="00E55EEC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Responsible for developing and implementing  appropriate financial systems, policies,  procedures and practices for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in line with the Public Finance</w:t>
      </w:r>
      <w:r w:rsidR="00840A78" w:rsidRPr="00775CAA">
        <w:rPr>
          <w:rFonts w:ascii="Times New Roman" w:hAnsi="Times New Roman" w:cs="Times New Roman"/>
          <w:sz w:val="24"/>
          <w:szCs w:val="24"/>
        </w:rPr>
        <w:t xml:space="preserve"> Management Act and any other relevant laws.</w:t>
      </w:r>
    </w:p>
    <w:p w:rsidR="00840A78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Responsible for the preparation and monitoring of the </w:t>
      </w:r>
      <w:r w:rsidR="005A67C7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’s budget, financial statements and any related documents </w:t>
      </w:r>
      <w:r w:rsidR="008F7319" w:rsidRPr="00775CAA">
        <w:rPr>
          <w:rFonts w:ascii="Times New Roman" w:hAnsi="Times New Roman" w:cs="Times New Roman"/>
          <w:sz w:val="24"/>
          <w:szCs w:val="24"/>
        </w:rPr>
        <w:t>together</w:t>
      </w:r>
      <w:r w:rsidRPr="00775CAA">
        <w:rPr>
          <w:rFonts w:ascii="Times New Roman" w:hAnsi="Times New Roman" w:cs="Times New Roman"/>
          <w:sz w:val="24"/>
          <w:szCs w:val="24"/>
        </w:rPr>
        <w:t xml:space="preserve"> with communicating financial statements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840A78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Actively participate in the preparation and implementation of strategic business p</w:t>
      </w:r>
      <w:r w:rsidR="005A67C7" w:rsidRPr="00775CAA">
        <w:rPr>
          <w:rFonts w:ascii="Times New Roman" w:hAnsi="Times New Roman" w:cs="Times New Roman"/>
          <w:sz w:val="24"/>
          <w:szCs w:val="24"/>
        </w:rPr>
        <w:t>lans and goals for the Board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840A78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Responsible for the Human Resource Management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Board.</w:t>
      </w:r>
    </w:p>
    <w:p w:rsidR="00840A78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Ensure efficient procurement and disposal function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in particular, ensu</w:t>
      </w:r>
      <w:r w:rsidR="008F7319" w:rsidRPr="00775CAA">
        <w:rPr>
          <w:rFonts w:ascii="Times New Roman" w:hAnsi="Times New Roman" w:cs="Times New Roman"/>
          <w:sz w:val="24"/>
          <w:szCs w:val="24"/>
        </w:rPr>
        <w:t>r</w:t>
      </w:r>
      <w:r w:rsidRPr="00775CAA">
        <w:rPr>
          <w:rFonts w:ascii="Times New Roman" w:hAnsi="Times New Roman" w:cs="Times New Roman"/>
          <w:sz w:val="24"/>
          <w:szCs w:val="24"/>
        </w:rPr>
        <w:t>e establishment of a functioning contracts committee and a procurement and disposal unit in accordance with the Laws of Uganda.</w:t>
      </w:r>
    </w:p>
    <w:p w:rsidR="00840A78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Responsible for the administrative and operational functions of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ensuring </w:t>
      </w:r>
      <w:r w:rsidR="008F7319" w:rsidRPr="00775CAA">
        <w:rPr>
          <w:rFonts w:ascii="Times New Roman" w:hAnsi="Times New Roman" w:cs="Times New Roman"/>
          <w:sz w:val="24"/>
          <w:szCs w:val="24"/>
        </w:rPr>
        <w:t>that</w:t>
      </w:r>
      <w:r w:rsidRPr="00775CAA">
        <w:rPr>
          <w:rFonts w:ascii="Times New Roman" w:hAnsi="Times New Roman" w:cs="Times New Roman"/>
          <w:sz w:val="24"/>
          <w:szCs w:val="24"/>
        </w:rPr>
        <w:t xml:space="preserve"> they are undertaken in an efficient and effective manner.</w:t>
      </w:r>
    </w:p>
    <w:p w:rsidR="008F7319" w:rsidRPr="00775CAA" w:rsidRDefault="00840A78" w:rsidP="00F5669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Perform any other duties assigned by the </w:t>
      </w:r>
      <w:r w:rsidR="0049434D" w:rsidRPr="00775CAA">
        <w:rPr>
          <w:rFonts w:ascii="Times New Roman" w:hAnsi="Times New Roman" w:cs="Times New Roman"/>
          <w:sz w:val="24"/>
          <w:szCs w:val="24"/>
        </w:rPr>
        <w:t>CEO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840A78" w:rsidRPr="00775CAA" w:rsidRDefault="008F7319" w:rsidP="00F56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Qualifications, Skills and Experience</w:t>
      </w:r>
    </w:p>
    <w:p w:rsidR="008F7319" w:rsidRPr="00775CAA" w:rsidRDefault="008F7319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The applicant for the </w:t>
      </w:r>
      <w:r w:rsidR="0018060A" w:rsidRPr="00775CAA">
        <w:rPr>
          <w:rFonts w:ascii="Times New Roman" w:hAnsi="Times New Roman" w:cs="Times New Roman"/>
          <w:sz w:val="24"/>
          <w:szCs w:val="24"/>
        </w:rPr>
        <w:t xml:space="preserve">Boards </w:t>
      </w:r>
      <w:r w:rsidRPr="00775CAA">
        <w:rPr>
          <w:rFonts w:ascii="Times New Roman" w:hAnsi="Times New Roman" w:cs="Times New Roman"/>
          <w:sz w:val="24"/>
          <w:szCs w:val="24"/>
        </w:rPr>
        <w:t>Director of Finance and Administration (DFA) career opportunity must hold a Master’s degree in Finance or Business Administration majoring in Accounting from an internationally recognized University.</w:t>
      </w:r>
    </w:p>
    <w:p w:rsidR="008F7319" w:rsidRPr="00775CAA" w:rsidRDefault="008F7319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 </w:t>
      </w:r>
      <w:r w:rsidR="00F56695" w:rsidRPr="00775CAA">
        <w:rPr>
          <w:rFonts w:ascii="Times New Roman" w:hAnsi="Times New Roman" w:cs="Times New Roman"/>
          <w:sz w:val="24"/>
          <w:szCs w:val="24"/>
        </w:rPr>
        <w:t>Bachelor’s</w:t>
      </w:r>
      <w:r w:rsidRPr="00775CAA">
        <w:rPr>
          <w:rFonts w:ascii="Times New Roman" w:hAnsi="Times New Roman" w:cs="Times New Roman"/>
          <w:sz w:val="24"/>
          <w:szCs w:val="24"/>
        </w:rPr>
        <w:t xml:space="preserve"> degree (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>) in Finance, Commence or Business Administration from an internationally recognized institution.</w:t>
      </w:r>
    </w:p>
    <w:p w:rsidR="008F7319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Professional qualification in ACCA or CPA</w:t>
      </w:r>
      <w:r w:rsidR="005E40DB">
        <w:rPr>
          <w:rFonts w:ascii="Times New Roman" w:hAnsi="Times New Roman" w:cs="Times New Roman"/>
          <w:sz w:val="24"/>
          <w:szCs w:val="24"/>
        </w:rPr>
        <w:t xml:space="preserve"> or equivalent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lastRenderedPageBreak/>
        <w:t xml:space="preserve">At least </w:t>
      </w:r>
      <w:r w:rsidR="0018060A" w:rsidRPr="00775CAA">
        <w:rPr>
          <w:rFonts w:ascii="Times New Roman" w:hAnsi="Times New Roman" w:cs="Times New Roman"/>
          <w:sz w:val="24"/>
          <w:szCs w:val="24"/>
        </w:rPr>
        <w:t>seven</w:t>
      </w:r>
      <w:r w:rsidRPr="00775CAA">
        <w:rPr>
          <w:rFonts w:ascii="Times New Roman" w:hAnsi="Times New Roman" w:cs="Times New Roman"/>
          <w:sz w:val="24"/>
          <w:szCs w:val="24"/>
        </w:rPr>
        <w:t xml:space="preserve"> years relevant working experience, </w:t>
      </w:r>
      <w:r w:rsidR="0018060A" w:rsidRPr="00775CAA">
        <w:rPr>
          <w:rFonts w:ascii="Times New Roman" w:hAnsi="Times New Roman" w:cs="Times New Roman"/>
          <w:sz w:val="24"/>
          <w:szCs w:val="24"/>
        </w:rPr>
        <w:t>five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which should have been in a 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Senior Management Level of a </w:t>
      </w:r>
      <w:r w:rsidRPr="00775CAA">
        <w:rPr>
          <w:rFonts w:ascii="Times New Roman" w:hAnsi="Times New Roman" w:cs="Times New Roman"/>
          <w:sz w:val="24"/>
          <w:szCs w:val="24"/>
        </w:rPr>
        <w:t>reputable, busy and organized institution.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Previous experience in working in a leadership role in an organization/business unit/project  with diverse professionals</w:t>
      </w:r>
    </w:p>
    <w:p w:rsidR="00F56695" w:rsidRPr="00775CAA" w:rsidRDefault="0018060A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Experience in Government budgets and </w:t>
      </w:r>
      <w:r w:rsidR="001236A5" w:rsidRPr="00775CAA">
        <w:rPr>
          <w:rFonts w:ascii="Times New Roman" w:hAnsi="Times New Roman" w:cs="Times New Roman"/>
          <w:sz w:val="24"/>
          <w:szCs w:val="24"/>
        </w:rPr>
        <w:t>financial systems are</w:t>
      </w:r>
      <w:r w:rsidRPr="00775CAA">
        <w:rPr>
          <w:rFonts w:ascii="Times New Roman" w:hAnsi="Times New Roman" w:cs="Times New Roman"/>
          <w:sz w:val="24"/>
          <w:szCs w:val="24"/>
        </w:rPr>
        <w:t xml:space="preserve"> a must</w:t>
      </w:r>
      <w:r w:rsidR="00F56695" w:rsidRPr="00775CAA">
        <w:rPr>
          <w:rFonts w:ascii="Times New Roman" w:hAnsi="Times New Roman" w:cs="Times New Roman"/>
          <w:sz w:val="24"/>
          <w:szCs w:val="24"/>
        </w:rPr>
        <w:t>.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Good knowledge of the policies, financial </w:t>
      </w:r>
      <w:r w:rsidR="00025792" w:rsidRPr="00775CAA">
        <w:rPr>
          <w:rFonts w:ascii="Times New Roman" w:hAnsi="Times New Roman" w:cs="Times New Roman"/>
          <w:sz w:val="24"/>
          <w:szCs w:val="24"/>
        </w:rPr>
        <w:t>and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administrative procedures and le</w:t>
      </w:r>
      <w:r w:rsidR="005A67C7" w:rsidRPr="00775CAA">
        <w:rPr>
          <w:rFonts w:ascii="Times New Roman" w:hAnsi="Times New Roman" w:cs="Times New Roman"/>
          <w:sz w:val="24"/>
          <w:szCs w:val="24"/>
        </w:rPr>
        <w:t>gislations relevant to Uganda Government Financial Sector.</w:t>
      </w:r>
    </w:p>
    <w:p w:rsidR="0018060A" w:rsidRPr="00775CAA" w:rsidRDefault="0018060A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Experience in Government Information</w:t>
      </w:r>
      <w:r w:rsidR="00B33E9C"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5A67C7" w:rsidRPr="00775CAA">
        <w:rPr>
          <w:rFonts w:ascii="Times New Roman" w:hAnsi="Times New Roman" w:cs="Times New Roman"/>
          <w:sz w:val="24"/>
          <w:szCs w:val="24"/>
        </w:rPr>
        <w:t>Management S</w:t>
      </w:r>
      <w:r w:rsidR="00B33E9C" w:rsidRPr="00775CAA">
        <w:rPr>
          <w:rFonts w:ascii="Times New Roman" w:hAnsi="Times New Roman" w:cs="Times New Roman"/>
          <w:sz w:val="24"/>
          <w:szCs w:val="24"/>
        </w:rPr>
        <w:t>ystems is a must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Highly innovative and with a proven high level of integrity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Ability to work independently and in a team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Proven track record of outstanding performance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Excellent interpersonal and communication skills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Possess good administrative and negation skills</w:t>
      </w:r>
    </w:p>
    <w:p w:rsidR="00F56695" w:rsidRPr="00775CAA" w:rsidRDefault="00F56695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Good track record of training and mentoring others</w:t>
      </w:r>
    </w:p>
    <w:p w:rsidR="005D4B1B" w:rsidRPr="00775CAA" w:rsidRDefault="005D4B1B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Excellent analytical skills</w:t>
      </w:r>
    </w:p>
    <w:p w:rsidR="005D4B1B" w:rsidRPr="00775CAA" w:rsidRDefault="005D4B1B" w:rsidP="00F5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Computer literacy skills</w:t>
      </w:r>
    </w:p>
    <w:p w:rsidR="005D4B1B" w:rsidRPr="00775CAA" w:rsidRDefault="005D4B1B" w:rsidP="005D4B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6695" w:rsidRPr="00775CAA" w:rsidRDefault="00DC5927" w:rsidP="0070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2.</w:t>
      </w:r>
      <w:r w:rsidRPr="00775CAA">
        <w:rPr>
          <w:rFonts w:ascii="Times New Roman" w:hAnsi="Times New Roman" w:cs="Times New Roman"/>
          <w:b/>
          <w:sz w:val="24"/>
          <w:szCs w:val="24"/>
        </w:rPr>
        <w:tab/>
      </w:r>
      <w:r w:rsidR="0070270A" w:rsidRPr="00775CAA">
        <w:rPr>
          <w:rFonts w:ascii="Times New Roman" w:hAnsi="Times New Roman" w:cs="Times New Roman"/>
          <w:b/>
          <w:sz w:val="24"/>
          <w:szCs w:val="24"/>
        </w:rPr>
        <w:t>Job Title</w:t>
      </w:r>
      <w:r w:rsidR="0070270A" w:rsidRPr="00775CAA">
        <w:rPr>
          <w:rFonts w:ascii="Times New Roman" w:hAnsi="Times New Roman" w:cs="Times New Roman"/>
          <w:sz w:val="24"/>
          <w:szCs w:val="24"/>
        </w:rPr>
        <w:t xml:space="preserve">: Director Legal and </w:t>
      </w:r>
      <w:r w:rsidR="00025792">
        <w:rPr>
          <w:rFonts w:ascii="Times New Roman" w:hAnsi="Times New Roman" w:cs="Times New Roman"/>
          <w:sz w:val="24"/>
          <w:szCs w:val="24"/>
        </w:rPr>
        <w:t>Board</w:t>
      </w:r>
      <w:r w:rsidR="0070270A" w:rsidRPr="00775CAA">
        <w:rPr>
          <w:rFonts w:ascii="Times New Roman" w:hAnsi="Times New Roman" w:cs="Times New Roman"/>
          <w:sz w:val="24"/>
          <w:szCs w:val="24"/>
        </w:rPr>
        <w:t xml:space="preserve"> Affairs</w:t>
      </w:r>
    </w:p>
    <w:p w:rsidR="0070270A" w:rsidRPr="00775CAA" w:rsidRDefault="0070270A" w:rsidP="00DC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775CAA">
        <w:rPr>
          <w:rFonts w:ascii="Times New Roman" w:hAnsi="Times New Roman" w:cs="Times New Roman"/>
          <w:sz w:val="24"/>
          <w:szCs w:val="24"/>
        </w:rPr>
        <w:t xml:space="preserve">: </w:t>
      </w:r>
      <w:r w:rsidR="001910A9" w:rsidRPr="00775CAA">
        <w:rPr>
          <w:rFonts w:ascii="Times New Roman" w:hAnsi="Times New Roman" w:cs="Times New Roman"/>
          <w:sz w:val="24"/>
          <w:szCs w:val="24"/>
        </w:rPr>
        <w:t>Lotteries and Gaming Regulatory Board (LGRB)</w:t>
      </w:r>
    </w:p>
    <w:p w:rsidR="0070270A" w:rsidRPr="00775CAA" w:rsidRDefault="0070270A" w:rsidP="00DC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Reports to:</w:t>
      </w:r>
      <w:r w:rsidR="001910A9" w:rsidRPr="00775CAA">
        <w:rPr>
          <w:rFonts w:ascii="Times New Roman" w:hAnsi="Times New Roman" w:cs="Times New Roman"/>
          <w:sz w:val="24"/>
          <w:szCs w:val="24"/>
        </w:rPr>
        <w:t xml:space="preserve"> Chief Executive Officer</w:t>
      </w:r>
    </w:p>
    <w:p w:rsidR="00C23852" w:rsidRPr="00775CAA" w:rsidRDefault="00C23852" w:rsidP="0070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852" w:rsidRPr="00775CAA" w:rsidRDefault="00C23852" w:rsidP="0070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FA" w:rsidRDefault="00C23852" w:rsidP="007F0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Job summary:</w:t>
      </w:r>
      <w:r w:rsidR="005E40DB">
        <w:rPr>
          <w:rFonts w:ascii="Times New Roman" w:hAnsi="Times New Roman" w:cs="Times New Roman"/>
          <w:sz w:val="24"/>
          <w:szCs w:val="24"/>
        </w:rPr>
        <w:t xml:space="preserve">  </w:t>
      </w:r>
      <w:r w:rsidRPr="00775CAA">
        <w:rPr>
          <w:rFonts w:ascii="Times New Roman" w:hAnsi="Times New Roman" w:cs="Times New Roman"/>
          <w:sz w:val="24"/>
          <w:szCs w:val="24"/>
        </w:rPr>
        <w:t xml:space="preserve">The Director Legal and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Affairs will be responsible for the Legal and </w:t>
      </w:r>
      <w:r w:rsidR="00025792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Affairs Directorate and will report to the </w:t>
      </w:r>
      <w:r w:rsidR="001910A9" w:rsidRPr="00775CAA">
        <w:rPr>
          <w:rFonts w:ascii="Times New Roman" w:hAnsi="Times New Roman" w:cs="Times New Roman"/>
          <w:sz w:val="24"/>
          <w:szCs w:val="24"/>
        </w:rPr>
        <w:t xml:space="preserve">Chief Executive Officer </w:t>
      </w:r>
      <w:r w:rsidRPr="00775CAA">
        <w:rPr>
          <w:rFonts w:ascii="Times New Roman" w:hAnsi="Times New Roman" w:cs="Times New Roman"/>
          <w:sz w:val="24"/>
          <w:szCs w:val="24"/>
        </w:rPr>
        <w:t xml:space="preserve">of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.  He/she will be responsible for planning and managing the legal and corporate affairs of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responsible for representation of </w:t>
      </w:r>
      <w:r w:rsidR="009C77FA" w:rsidRPr="00775CAA">
        <w:rPr>
          <w:rFonts w:ascii="Times New Roman" w:hAnsi="Times New Roman" w:cs="Times New Roman"/>
          <w:sz w:val="24"/>
          <w:szCs w:val="24"/>
        </w:rPr>
        <w:t>the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in courts of law.  The jobholder will be responsible for ensuring that all decisions made by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are legally grounded as well as providing preventive and proactive legal counsel to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>.  He/she will be responsible for providing the necessary support in the coordinat</w:t>
      </w:r>
      <w:r w:rsidR="00025792">
        <w:rPr>
          <w:rFonts w:ascii="Times New Roman" w:hAnsi="Times New Roman" w:cs="Times New Roman"/>
          <w:sz w:val="24"/>
          <w:szCs w:val="24"/>
        </w:rPr>
        <w:t>ion of policy and Board affairs.</w:t>
      </w:r>
    </w:p>
    <w:p w:rsidR="00025792" w:rsidRPr="00775CAA" w:rsidRDefault="00025792" w:rsidP="0070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FA" w:rsidRPr="00775CAA" w:rsidRDefault="007F0AD0" w:rsidP="00702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Duties and R</w:t>
      </w:r>
      <w:r w:rsidR="009C77FA" w:rsidRPr="00775CAA">
        <w:rPr>
          <w:rFonts w:ascii="Times New Roman" w:hAnsi="Times New Roman" w:cs="Times New Roman"/>
          <w:b/>
          <w:sz w:val="24"/>
          <w:szCs w:val="24"/>
        </w:rPr>
        <w:t>esponsibilities:</w:t>
      </w:r>
    </w:p>
    <w:p w:rsidR="009C77FA" w:rsidRPr="00775CAA" w:rsidRDefault="009C77FA" w:rsidP="0070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In charge of initiating and budgeting for the activities of the Legal and </w:t>
      </w:r>
      <w:r w:rsidR="00025792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Affairs Directorate.</w:t>
      </w: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Manage all legal and regulatory requirements of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provide legal and contractual advice to all sections of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including legal interpretation of policies and regulatory provisions.</w:t>
      </w: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Guide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CEO</w:t>
      </w:r>
      <w:r w:rsidRPr="00775CAA">
        <w:rPr>
          <w:rFonts w:ascii="Times New Roman" w:hAnsi="Times New Roman" w:cs="Times New Roman"/>
          <w:sz w:val="24"/>
          <w:szCs w:val="24"/>
        </w:rPr>
        <w:t xml:space="preserve"> on corporate governance issues and compliance with statutory and regulatory requirements.</w:t>
      </w: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Ensure the provision of legal defense for </w:t>
      </w:r>
      <w:r w:rsidR="00C06C96" w:rsidRPr="00775CAA">
        <w:rPr>
          <w:rFonts w:ascii="Times New Roman" w:hAnsi="Times New Roman" w:cs="Times New Roman"/>
          <w:sz w:val="24"/>
          <w:szCs w:val="24"/>
        </w:rPr>
        <w:t>the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on al</w:t>
      </w:r>
      <w:r w:rsidR="001A7ACC">
        <w:rPr>
          <w:rFonts w:ascii="Times New Roman" w:hAnsi="Times New Roman" w:cs="Times New Roman"/>
          <w:sz w:val="24"/>
          <w:szCs w:val="24"/>
        </w:rPr>
        <w:t>l</w:t>
      </w:r>
      <w:r w:rsidRPr="00775CAA">
        <w:rPr>
          <w:rFonts w:ascii="Times New Roman" w:hAnsi="Times New Roman" w:cs="Times New Roman"/>
          <w:sz w:val="24"/>
          <w:szCs w:val="24"/>
        </w:rPr>
        <w:t xml:space="preserve"> prosecutions and/or suits related to the </w:t>
      </w:r>
      <w:r w:rsidR="001910A9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, its operations and business in </w:t>
      </w:r>
      <w:proofErr w:type="gramStart"/>
      <w:r w:rsidRPr="00775CAA">
        <w:rPr>
          <w:rFonts w:ascii="Times New Roman" w:hAnsi="Times New Roman" w:cs="Times New Roman"/>
          <w:sz w:val="24"/>
          <w:szCs w:val="24"/>
        </w:rPr>
        <w:t>courts  of</w:t>
      </w:r>
      <w:proofErr w:type="gramEnd"/>
      <w:r w:rsidRPr="00775CAA">
        <w:rPr>
          <w:rFonts w:ascii="Times New Roman" w:hAnsi="Times New Roman" w:cs="Times New Roman"/>
          <w:sz w:val="24"/>
          <w:szCs w:val="24"/>
        </w:rPr>
        <w:t xml:space="preserve"> law and arbitrations.</w:t>
      </w: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lastRenderedPageBreak/>
        <w:t>Actively participate and advise on cont</w:t>
      </w:r>
      <w:r w:rsidR="001A7ACC">
        <w:rPr>
          <w:rFonts w:ascii="Times New Roman" w:hAnsi="Times New Roman" w:cs="Times New Roman"/>
          <w:sz w:val="24"/>
          <w:szCs w:val="24"/>
        </w:rPr>
        <w:t>racts and other legal documents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</w:t>
      </w:r>
      <w:r w:rsidR="00406474" w:rsidRPr="00775CAA">
        <w:rPr>
          <w:rFonts w:ascii="Times New Roman" w:hAnsi="Times New Roman" w:cs="Times New Roman"/>
          <w:sz w:val="24"/>
          <w:szCs w:val="24"/>
        </w:rPr>
        <w:t>the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DC5927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those submitted by the </w:t>
      </w:r>
      <w:r w:rsidR="00406474" w:rsidRPr="00775CAA">
        <w:rPr>
          <w:rFonts w:ascii="Times New Roman" w:hAnsi="Times New Roman" w:cs="Times New Roman"/>
          <w:sz w:val="24"/>
          <w:szCs w:val="24"/>
        </w:rPr>
        <w:t>operators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9C77FA" w:rsidRPr="00775CAA" w:rsidRDefault="009C77FA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Ensure the initiation, </w:t>
      </w:r>
      <w:r w:rsidR="00C06C96" w:rsidRPr="00775CAA">
        <w:rPr>
          <w:rFonts w:ascii="Times New Roman" w:hAnsi="Times New Roman" w:cs="Times New Roman"/>
          <w:sz w:val="24"/>
          <w:szCs w:val="24"/>
        </w:rPr>
        <w:t>movement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</w:t>
      </w:r>
      <w:r w:rsidR="00C06C96" w:rsidRPr="00775CAA">
        <w:rPr>
          <w:rFonts w:ascii="Times New Roman" w:hAnsi="Times New Roman" w:cs="Times New Roman"/>
          <w:sz w:val="24"/>
          <w:szCs w:val="24"/>
        </w:rPr>
        <w:t>delivery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a </w:t>
      </w:r>
      <w:r w:rsidR="00C06C96" w:rsidRPr="00775CAA">
        <w:rPr>
          <w:rFonts w:ascii="Times New Roman" w:hAnsi="Times New Roman" w:cs="Times New Roman"/>
          <w:sz w:val="24"/>
          <w:szCs w:val="24"/>
        </w:rPr>
        <w:t>corporate</w:t>
      </w:r>
      <w:r w:rsidRPr="00775CAA">
        <w:rPr>
          <w:rFonts w:ascii="Times New Roman" w:hAnsi="Times New Roman" w:cs="Times New Roman"/>
          <w:sz w:val="24"/>
          <w:szCs w:val="24"/>
        </w:rPr>
        <w:t xml:space="preserve"> communications strategy </w:t>
      </w:r>
      <w:r w:rsidR="00406474" w:rsidRPr="00775CAA">
        <w:rPr>
          <w:rFonts w:ascii="Times New Roman" w:hAnsi="Times New Roman" w:cs="Times New Roman"/>
          <w:sz w:val="24"/>
          <w:szCs w:val="24"/>
        </w:rPr>
        <w:t>to</w:t>
      </w:r>
      <w:r w:rsidRPr="00775CAA">
        <w:rPr>
          <w:rFonts w:ascii="Times New Roman" w:hAnsi="Times New Roman" w:cs="Times New Roman"/>
          <w:sz w:val="24"/>
          <w:szCs w:val="24"/>
        </w:rPr>
        <w:t xml:space="preserve"> develop the </w:t>
      </w:r>
      <w:r w:rsidR="00DC5927" w:rsidRPr="00775CAA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’s reputation, brand and relationship, ensuring clear </w:t>
      </w:r>
      <w:r w:rsidR="001A7ACC">
        <w:rPr>
          <w:rFonts w:ascii="Times New Roman" w:hAnsi="Times New Roman" w:cs="Times New Roman"/>
          <w:sz w:val="24"/>
          <w:szCs w:val="24"/>
        </w:rPr>
        <w:t>identity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high levels of goodwill and understanding amongst the various stakeholder groups and wider audiences.</w:t>
      </w:r>
    </w:p>
    <w:p w:rsidR="00C06C96" w:rsidRPr="00775CAA" w:rsidRDefault="00C06C96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Support the communications function of </w:t>
      </w:r>
      <w:r w:rsidR="00406474" w:rsidRPr="00775CAA">
        <w:rPr>
          <w:rFonts w:ascii="Times New Roman" w:hAnsi="Times New Roman" w:cs="Times New Roman"/>
          <w:sz w:val="24"/>
          <w:szCs w:val="24"/>
        </w:rPr>
        <w:t>t</w:t>
      </w:r>
      <w:r w:rsidRPr="00775CAA">
        <w:rPr>
          <w:rFonts w:ascii="Times New Roman" w:hAnsi="Times New Roman" w:cs="Times New Roman"/>
          <w:sz w:val="24"/>
          <w:szCs w:val="24"/>
        </w:rPr>
        <w:t xml:space="preserve">he office of the </w:t>
      </w:r>
      <w:r w:rsidR="00406474" w:rsidRPr="00775CAA">
        <w:rPr>
          <w:rFonts w:ascii="Times New Roman" w:hAnsi="Times New Roman" w:cs="Times New Roman"/>
          <w:sz w:val="24"/>
          <w:szCs w:val="24"/>
        </w:rPr>
        <w:t>Chief Executive Officer.</w:t>
      </w:r>
    </w:p>
    <w:p w:rsidR="00C06C96" w:rsidRPr="00775CAA" w:rsidRDefault="00406474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Assist the Chief Executive Officer</w:t>
      </w:r>
      <w:r w:rsidR="00C06C96" w:rsidRPr="00775CAA">
        <w:rPr>
          <w:rFonts w:ascii="Times New Roman" w:hAnsi="Times New Roman" w:cs="Times New Roman"/>
          <w:sz w:val="24"/>
          <w:szCs w:val="24"/>
        </w:rPr>
        <w:t xml:space="preserve"> in coordinating policy matters</w:t>
      </w:r>
    </w:p>
    <w:p w:rsidR="00C06C96" w:rsidRPr="00775CAA" w:rsidRDefault="00C06C96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406474" w:rsidRPr="00775CAA">
        <w:rPr>
          <w:rFonts w:ascii="Times New Roman" w:hAnsi="Times New Roman" w:cs="Times New Roman"/>
          <w:sz w:val="24"/>
          <w:szCs w:val="24"/>
        </w:rPr>
        <w:t xml:space="preserve">Chief Executive 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Officer </w:t>
      </w:r>
      <w:r w:rsidRPr="00775CAA">
        <w:rPr>
          <w:rFonts w:ascii="Times New Roman" w:hAnsi="Times New Roman" w:cs="Times New Roman"/>
          <w:sz w:val="24"/>
          <w:szCs w:val="24"/>
        </w:rPr>
        <w:t xml:space="preserve">in ensuring the </w:t>
      </w:r>
      <w:r w:rsidR="00406474" w:rsidRPr="00775CAA">
        <w:rPr>
          <w:rFonts w:ascii="Times New Roman" w:hAnsi="Times New Roman" w:cs="Times New Roman"/>
          <w:sz w:val="24"/>
          <w:szCs w:val="24"/>
        </w:rPr>
        <w:t>Board</w:t>
      </w:r>
      <w:r w:rsidR="001A7ACC">
        <w:rPr>
          <w:rFonts w:ascii="Times New Roman" w:hAnsi="Times New Roman" w:cs="Times New Roman"/>
          <w:sz w:val="24"/>
          <w:szCs w:val="24"/>
        </w:rPr>
        <w:t>s</w:t>
      </w:r>
      <w:r w:rsidRPr="00775CAA">
        <w:rPr>
          <w:rFonts w:ascii="Times New Roman" w:hAnsi="Times New Roman" w:cs="Times New Roman"/>
          <w:sz w:val="24"/>
          <w:szCs w:val="24"/>
        </w:rPr>
        <w:t xml:space="preserve"> adequate participation in the formulation of relevant laws and regulations</w:t>
      </w:r>
    </w:p>
    <w:p w:rsidR="00406474" w:rsidRPr="00775CAA" w:rsidRDefault="00406474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Take Board minutes in board meetings.</w:t>
      </w:r>
    </w:p>
    <w:p w:rsidR="00C06C96" w:rsidRPr="00775CAA" w:rsidRDefault="00C06C96" w:rsidP="007F0AD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Perform any other duties assigned by the </w:t>
      </w:r>
      <w:r w:rsidR="00406474" w:rsidRPr="00775CAA">
        <w:rPr>
          <w:rFonts w:ascii="Times New Roman" w:hAnsi="Times New Roman" w:cs="Times New Roman"/>
          <w:sz w:val="24"/>
          <w:szCs w:val="24"/>
        </w:rPr>
        <w:t>Chief Executive Officer.</w:t>
      </w:r>
    </w:p>
    <w:p w:rsidR="00750A3C" w:rsidRPr="00775CAA" w:rsidRDefault="00750A3C" w:rsidP="007F0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A3C" w:rsidRPr="00775CAA" w:rsidRDefault="00750A3C" w:rsidP="00750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Qualifications, skills and experience</w:t>
      </w:r>
    </w:p>
    <w:p w:rsidR="00750A3C" w:rsidRPr="00775CAA" w:rsidRDefault="00750A3C" w:rsidP="007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The applicant for the </w:t>
      </w:r>
      <w:r w:rsidR="00406474" w:rsidRPr="00775CAA">
        <w:rPr>
          <w:rFonts w:ascii="Times New Roman" w:hAnsi="Times New Roman" w:cs="Times New Roman"/>
          <w:sz w:val="24"/>
          <w:szCs w:val="24"/>
        </w:rPr>
        <w:t xml:space="preserve">LGRB </w:t>
      </w:r>
      <w:r w:rsidRPr="00775CAA">
        <w:rPr>
          <w:rFonts w:ascii="Times New Roman" w:hAnsi="Times New Roman" w:cs="Times New Roman"/>
          <w:sz w:val="24"/>
          <w:szCs w:val="24"/>
        </w:rPr>
        <w:t xml:space="preserve">Director Legal and </w:t>
      </w:r>
      <w:r w:rsidR="00025792">
        <w:rPr>
          <w:rFonts w:ascii="Times New Roman" w:hAnsi="Times New Roman" w:cs="Times New Roman"/>
          <w:sz w:val="24"/>
          <w:szCs w:val="24"/>
        </w:rPr>
        <w:t>Board</w:t>
      </w:r>
      <w:r w:rsidRPr="00775CAA">
        <w:rPr>
          <w:rFonts w:ascii="Times New Roman" w:hAnsi="Times New Roman" w:cs="Times New Roman"/>
          <w:sz w:val="24"/>
          <w:szCs w:val="24"/>
        </w:rPr>
        <w:t xml:space="preserve"> Affairs job opportunity must hold a Master’s degree in Law from an internationally recognized University</w:t>
      </w:r>
      <w:proofErr w:type="gramStart"/>
      <w:r w:rsidRPr="00775CA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Possession of a Bachelor’s degree (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>) in Law from an internationally recognized institution.</w:t>
      </w: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 Postgraduate diploma in legal practice from the Law Development Centre (LDC).</w:t>
      </w: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The applicant should be enrolled as an advocate with a valid practicing certificate and can appear before the High Court.</w:t>
      </w: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At least </w:t>
      </w:r>
      <w:r w:rsidR="00406474" w:rsidRPr="00775CAA">
        <w:rPr>
          <w:rFonts w:ascii="Times New Roman" w:hAnsi="Times New Roman" w:cs="Times New Roman"/>
          <w:sz w:val="24"/>
          <w:szCs w:val="24"/>
        </w:rPr>
        <w:t>seven</w:t>
      </w:r>
      <w:r w:rsidRPr="00775CAA">
        <w:rPr>
          <w:rFonts w:ascii="Times New Roman" w:hAnsi="Times New Roman" w:cs="Times New Roman"/>
          <w:sz w:val="24"/>
          <w:szCs w:val="24"/>
        </w:rPr>
        <w:t xml:space="preserve"> year’s relevant working experience, </w:t>
      </w:r>
      <w:r w:rsidR="00406474" w:rsidRPr="00775CAA">
        <w:rPr>
          <w:rFonts w:ascii="Times New Roman" w:hAnsi="Times New Roman" w:cs="Times New Roman"/>
          <w:sz w:val="24"/>
          <w:szCs w:val="24"/>
        </w:rPr>
        <w:t>five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which should have been in a 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Senior Management Level of a </w:t>
      </w:r>
      <w:r w:rsidRPr="00775CAA">
        <w:rPr>
          <w:rFonts w:ascii="Times New Roman" w:hAnsi="Times New Roman" w:cs="Times New Roman"/>
          <w:sz w:val="24"/>
          <w:szCs w:val="24"/>
        </w:rPr>
        <w:t xml:space="preserve">reputable, busy and highly </w:t>
      </w:r>
      <w:r w:rsidR="002B1902" w:rsidRPr="00775CAA">
        <w:rPr>
          <w:rFonts w:ascii="Times New Roman" w:hAnsi="Times New Roman" w:cs="Times New Roman"/>
          <w:sz w:val="24"/>
          <w:szCs w:val="24"/>
        </w:rPr>
        <w:t>organized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2B1902" w:rsidRPr="00775CAA">
        <w:rPr>
          <w:rFonts w:ascii="Times New Roman" w:hAnsi="Times New Roman" w:cs="Times New Roman"/>
          <w:sz w:val="24"/>
          <w:szCs w:val="24"/>
        </w:rPr>
        <w:t>institution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Broad knowledge of legal and regulatory </w:t>
      </w:r>
      <w:r w:rsidR="002B1902" w:rsidRPr="00775CAA">
        <w:rPr>
          <w:rFonts w:ascii="Times New Roman" w:hAnsi="Times New Roman" w:cs="Times New Roman"/>
          <w:sz w:val="24"/>
          <w:szCs w:val="24"/>
        </w:rPr>
        <w:t>provisions</w:t>
      </w:r>
      <w:r w:rsidRPr="00775CAA">
        <w:rPr>
          <w:rFonts w:ascii="Times New Roman" w:hAnsi="Times New Roman" w:cs="Times New Roman"/>
          <w:sz w:val="24"/>
          <w:szCs w:val="24"/>
        </w:rPr>
        <w:t xml:space="preserve"> of </w:t>
      </w:r>
      <w:r w:rsidR="00406474" w:rsidRPr="00775CAA">
        <w:rPr>
          <w:rFonts w:ascii="Times New Roman" w:hAnsi="Times New Roman" w:cs="Times New Roman"/>
          <w:sz w:val="24"/>
          <w:szCs w:val="24"/>
        </w:rPr>
        <w:t>the</w:t>
      </w:r>
      <w:r w:rsidRPr="00775CAA">
        <w:rPr>
          <w:rFonts w:ascii="Times New Roman" w:hAnsi="Times New Roman" w:cs="Times New Roman"/>
          <w:sz w:val="24"/>
          <w:szCs w:val="24"/>
        </w:rPr>
        <w:t xml:space="preserve"> Ugandan law and </w:t>
      </w:r>
      <w:r w:rsidR="002B1902" w:rsidRPr="00775CAA">
        <w:rPr>
          <w:rFonts w:ascii="Times New Roman" w:hAnsi="Times New Roman" w:cs="Times New Roman"/>
          <w:sz w:val="24"/>
          <w:szCs w:val="24"/>
        </w:rPr>
        <w:t>international</w:t>
      </w:r>
      <w:r w:rsidR="00406474" w:rsidRPr="00775CAA">
        <w:rPr>
          <w:rFonts w:ascii="Times New Roman" w:hAnsi="Times New Roman" w:cs="Times New Roman"/>
          <w:sz w:val="24"/>
          <w:szCs w:val="24"/>
        </w:rPr>
        <w:t xml:space="preserve"> law.</w:t>
      </w:r>
    </w:p>
    <w:p w:rsidR="00750A3C" w:rsidRPr="00775CAA" w:rsidRDefault="00750A3C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Previous experience in contractual dispute resolution or representation in </w:t>
      </w:r>
      <w:r w:rsidR="002B1902" w:rsidRPr="00775CAA">
        <w:rPr>
          <w:rFonts w:ascii="Times New Roman" w:hAnsi="Times New Roman" w:cs="Times New Roman"/>
          <w:sz w:val="24"/>
          <w:szCs w:val="24"/>
        </w:rPr>
        <w:t>arbitration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2B1902" w:rsidRPr="00775CAA">
        <w:rPr>
          <w:rFonts w:ascii="Times New Roman" w:hAnsi="Times New Roman" w:cs="Times New Roman"/>
          <w:sz w:val="24"/>
          <w:szCs w:val="24"/>
        </w:rPr>
        <w:t>proceedings</w:t>
      </w:r>
    </w:p>
    <w:p w:rsidR="00406474" w:rsidRPr="00775CAA" w:rsidRDefault="00406474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Member of the Uganda Law Society</w:t>
      </w:r>
    </w:p>
    <w:p w:rsidR="002B1902" w:rsidRPr="00775CAA" w:rsidRDefault="001236A5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Any additional</w:t>
      </w:r>
      <w:r w:rsidR="002B1902" w:rsidRPr="00775CAA">
        <w:rPr>
          <w:rFonts w:ascii="Times New Roman" w:hAnsi="Times New Roman" w:cs="Times New Roman"/>
          <w:sz w:val="24"/>
          <w:szCs w:val="24"/>
        </w:rPr>
        <w:t xml:space="preserve"> internationally recognized relevant professional qualification or membership of an internationally recognized professional body in the areas of law or Corporate affairs.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Innovation and with a proven high level of integrity 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Ability to work independently and in a team</w:t>
      </w:r>
    </w:p>
    <w:p w:rsidR="002B1902" w:rsidRPr="00775CAA" w:rsidRDefault="00811661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Proven track</w:t>
      </w:r>
      <w:r w:rsidR="002B1902" w:rsidRPr="00775CAA">
        <w:rPr>
          <w:rFonts w:ascii="Times New Roman" w:hAnsi="Times New Roman" w:cs="Times New Roman"/>
          <w:sz w:val="24"/>
          <w:szCs w:val="24"/>
        </w:rPr>
        <w:t xml:space="preserve"> record of outstanding performance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Excellent interpersonal and communication skills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Possess good administrative and negation sills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Track record of training and mentoring others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Excellent analytical skills </w:t>
      </w:r>
    </w:p>
    <w:p w:rsidR="002B1902" w:rsidRPr="00775CAA" w:rsidRDefault="002B1902" w:rsidP="007F0AD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Proficiency in relevant computer packages</w:t>
      </w:r>
    </w:p>
    <w:p w:rsidR="00C56994" w:rsidRDefault="00DC5927" w:rsidP="00025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775CAA">
        <w:rPr>
          <w:rFonts w:ascii="Times New Roman" w:hAnsi="Times New Roman" w:cs="Times New Roman"/>
          <w:b/>
          <w:sz w:val="24"/>
          <w:szCs w:val="24"/>
        </w:rPr>
        <w:tab/>
      </w:r>
      <w:r w:rsidR="00C56994" w:rsidRPr="00775CAA">
        <w:rPr>
          <w:rFonts w:ascii="Times New Roman" w:hAnsi="Times New Roman" w:cs="Times New Roman"/>
          <w:b/>
          <w:sz w:val="24"/>
          <w:szCs w:val="24"/>
        </w:rPr>
        <w:t>Job Title: Manager, Internal Audit</w:t>
      </w:r>
    </w:p>
    <w:p w:rsidR="00025792" w:rsidRPr="00775CAA" w:rsidRDefault="00025792" w:rsidP="00025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775CAA">
        <w:rPr>
          <w:rFonts w:ascii="Times New Roman" w:hAnsi="Times New Roman" w:cs="Times New Roman"/>
          <w:sz w:val="24"/>
          <w:szCs w:val="24"/>
        </w:rPr>
        <w:t>: Lotteries and Gaming Regulatory Board (LGRB)</w:t>
      </w:r>
    </w:p>
    <w:p w:rsidR="00025792" w:rsidRPr="00775CAA" w:rsidRDefault="00025792" w:rsidP="00025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Reports to: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and </w:t>
      </w:r>
      <w:r w:rsidRPr="00775CAA">
        <w:rPr>
          <w:rFonts w:ascii="Times New Roman" w:hAnsi="Times New Roman" w:cs="Times New Roman"/>
          <w:sz w:val="24"/>
          <w:szCs w:val="24"/>
        </w:rPr>
        <w:t>Chief Executive Officer</w:t>
      </w:r>
    </w:p>
    <w:p w:rsidR="00025792" w:rsidRDefault="00025792" w:rsidP="00DC59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71788" w:rsidRPr="005E40DB" w:rsidRDefault="00811661" w:rsidP="005E4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Job Summary</w:t>
      </w:r>
      <w:r w:rsidR="005E40D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E40DB" w:rsidRPr="005E40DB">
        <w:rPr>
          <w:rFonts w:ascii="Times New Roman" w:hAnsi="Times New Roman" w:cs="Times New Roman"/>
          <w:sz w:val="24"/>
          <w:szCs w:val="24"/>
        </w:rPr>
        <w:t>The</w:t>
      </w:r>
      <w:r w:rsidR="005E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0DB">
        <w:rPr>
          <w:rFonts w:ascii="Times New Roman" w:hAnsi="Times New Roman" w:cs="Times New Roman"/>
          <w:sz w:val="24"/>
          <w:szCs w:val="24"/>
        </w:rPr>
        <w:t>Manager</w:t>
      </w:r>
      <w:r w:rsidR="005E40DB" w:rsidRPr="005E40DB">
        <w:rPr>
          <w:rFonts w:ascii="Times New Roman" w:hAnsi="Times New Roman" w:cs="Times New Roman"/>
          <w:sz w:val="24"/>
          <w:szCs w:val="24"/>
        </w:rPr>
        <w:t xml:space="preserve"> Internal Audit</w:t>
      </w:r>
      <w:r w:rsidR="005E40DB"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5E40DB">
        <w:rPr>
          <w:rFonts w:ascii="Times New Roman" w:hAnsi="Times New Roman" w:cs="Times New Roman"/>
          <w:sz w:val="24"/>
          <w:szCs w:val="24"/>
        </w:rPr>
        <w:t>will p</w:t>
      </w:r>
      <w:r w:rsidR="00371788" w:rsidRPr="00775CAA">
        <w:rPr>
          <w:rFonts w:ascii="Times New Roman" w:hAnsi="Times New Roman" w:cs="Times New Roman"/>
          <w:sz w:val="24"/>
          <w:szCs w:val="24"/>
        </w:rPr>
        <w:t xml:space="preserve">rovide an independent appraisal function within </w:t>
      </w:r>
      <w:r w:rsidR="00C56994" w:rsidRPr="00775CAA">
        <w:rPr>
          <w:rFonts w:ascii="Times New Roman" w:hAnsi="Times New Roman" w:cs="Times New Roman"/>
          <w:sz w:val="24"/>
          <w:szCs w:val="24"/>
        </w:rPr>
        <w:t>Lotteries and Gaming Regulatory Board</w:t>
      </w:r>
      <w:r w:rsidR="00371788"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C56994" w:rsidRPr="00775CAA">
        <w:rPr>
          <w:rFonts w:ascii="Times New Roman" w:hAnsi="Times New Roman" w:cs="Times New Roman"/>
          <w:sz w:val="24"/>
          <w:szCs w:val="24"/>
        </w:rPr>
        <w:t xml:space="preserve">(LGRB) </w:t>
      </w:r>
      <w:r w:rsidR="00371788" w:rsidRPr="00775CAA">
        <w:rPr>
          <w:rFonts w:ascii="Times New Roman" w:hAnsi="Times New Roman" w:cs="Times New Roman"/>
          <w:sz w:val="24"/>
          <w:szCs w:val="24"/>
        </w:rPr>
        <w:t>for the continuous review and evaluation of the adequacy and effectiveness of internal controls through ensuring:</w:t>
      </w:r>
    </w:p>
    <w:p w:rsidR="00811661" w:rsidRPr="00775CAA" w:rsidRDefault="00811661" w:rsidP="00371788">
      <w:pPr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Key Duties and Responsibilities:</w:t>
      </w:r>
    </w:p>
    <w:p w:rsidR="00371788" w:rsidRPr="00775CAA" w:rsidRDefault="00371788" w:rsidP="00DC59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Compliance with corporate objectives policies, plans and procedures</w:t>
      </w:r>
    </w:p>
    <w:p w:rsidR="00371788" w:rsidRPr="00775CAA" w:rsidRDefault="00371788" w:rsidP="00DC592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Compliance with external legislation and regulation</w:t>
      </w:r>
    </w:p>
    <w:p w:rsidR="00371788" w:rsidRPr="00775CAA" w:rsidRDefault="00371788" w:rsidP="00DC59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The</w:t>
      </w:r>
      <w:r w:rsidR="00D90C38"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>reliability and integrity of financial management information and other controls</w:t>
      </w:r>
    </w:p>
    <w:p w:rsidR="00371788" w:rsidRPr="00775CAA" w:rsidRDefault="00371788" w:rsidP="00DC59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Controls which ensue that risks are effectively managed and that </w:t>
      </w:r>
      <w:r w:rsidR="00C56994" w:rsidRPr="00775CAA">
        <w:rPr>
          <w:rFonts w:ascii="Times New Roman" w:hAnsi="Times New Roman" w:cs="Times New Roman"/>
          <w:sz w:val="24"/>
          <w:szCs w:val="24"/>
        </w:rPr>
        <w:t xml:space="preserve">LGRB </w:t>
      </w:r>
      <w:r w:rsidRPr="00775CAA">
        <w:rPr>
          <w:rFonts w:ascii="Times New Roman" w:hAnsi="Times New Roman" w:cs="Times New Roman"/>
          <w:sz w:val="24"/>
          <w:szCs w:val="24"/>
        </w:rPr>
        <w:t xml:space="preserve">assets and interests </w:t>
      </w:r>
      <w:r w:rsidR="00D90C38" w:rsidRPr="00775CAA">
        <w:rPr>
          <w:rFonts w:ascii="Times New Roman" w:hAnsi="Times New Roman" w:cs="Times New Roman"/>
          <w:sz w:val="24"/>
          <w:szCs w:val="24"/>
        </w:rPr>
        <w:t>are</w:t>
      </w:r>
      <w:r w:rsidRPr="00775CAA">
        <w:rPr>
          <w:rFonts w:ascii="Times New Roman" w:hAnsi="Times New Roman" w:cs="Times New Roman"/>
          <w:sz w:val="24"/>
          <w:szCs w:val="24"/>
        </w:rPr>
        <w:t xml:space="preserve"> properly accounted for and safeguarded from losses arising through any reason including frauds, and</w:t>
      </w:r>
    </w:p>
    <w:p w:rsidR="00D90C38" w:rsidRPr="00775CAA" w:rsidRDefault="00371788" w:rsidP="00DC59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Value for money is obtained across all activit</w:t>
      </w:r>
      <w:r w:rsidR="00C56994" w:rsidRPr="00775CAA">
        <w:rPr>
          <w:rFonts w:ascii="Times New Roman" w:hAnsi="Times New Roman" w:cs="Times New Roman"/>
          <w:sz w:val="24"/>
          <w:szCs w:val="24"/>
        </w:rPr>
        <w:t>i</w:t>
      </w:r>
      <w:r w:rsidRPr="00775CAA">
        <w:rPr>
          <w:rFonts w:ascii="Times New Roman" w:hAnsi="Times New Roman" w:cs="Times New Roman"/>
          <w:sz w:val="24"/>
          <w:szCs w:val="24"/>
        </w:rPr>
        <w:t>es.</w:t>
      </w:r>
    </w:p>
    <w:p w:rsidR="00D90C38" w:rsidRPr="00775CAA" w:rsidRDefault="00D90C38" w:rsidP="00D90C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Develop and direct comprehensive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 xml:space="preserve"> of Audit assignments covering internal controls, risk management processes, regulatory compliance, reliability of financial and management accounts and investigation s of sensitive and fraud related issues.</w:t>
      </w:r>
    </w:p>
    <w:p w:rsidR="00D90C38" w:rsidRPr="00775CAA" w:rsidRDefault="00D90C38" w:rsidP="00D90C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Maintain a continuous and effective working relationship with the Board, Chief Executive Officer and Management</w:t>
      </w:r>
      <w:r w:rsidR="004C201D" w:rsidRPr="00775CAA">
        <w:rPr>
          <w:rFonts w:ascii="Times New Roman" w:hAnsi="Times New Roman" w:cs="Times New Roman"/>
          <w:sz w:val="24"/>
          <w:szCs w:val="24"/>
        </w:rPr>
        <w:t>.</w:t>
      </w:r>
    </w:p>
    <w:p w:rsidR="00D90C38" w:rsidRPr="00775CAA" w:rsidRDefault="00D90C38" w:rsidP="00D90C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Develop comprehensive strategic and annual audit plans covering all the functions of </w:t>
      </w:r>
      <w:r w:rsidR="001A7ACC">
        <w:rPr>
          <w:rFonts w:ascii="Times New Roman" w:hAnsi="Times New Roman" w:cs="Times New Roman"/>
          <w:sz w:val="24"/>
          <w:szCs w:val="24"/>
        </w:rPr>
        <w:t>t</w:t>
      </w:r>
      <w:r w:rsidRPr="00775CAA">
        <w:rPr>
          <w:rFonts w:ascii="Times New Roman" w:hAnsi="Times New Roman" w:cs="Times New Roman"/>
          <w:sz w:val="24"/>
          <w:szCs w:val="24"/>
        </w:rPr>
        <w:t xml:space="preserve">he Company based on the risk assessment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A82E3D" w:rsidRPr="00775CAA" w:rsidRDefault="00D90C38" w:rsidP="00D90C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Develop and review policies, procedures and audit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 xml:space="preserve"> that help to guide th</w:t>
      </w:r>
      <w:r w:rsidR="004C201D" w:rsidRPr="00775CAA">
        <w:rPr>
          <w:rFonts w:ascii="Times New Roman" w:hAnsi="Times New Roman" w:cs="Times New Roman"/>
          <w:sz w:val="24"/>
          <w:szCs w:val="24"/>
        </w:rPr>
        <w:t xml:space="preserve">e LGRB </w:t>
      </w:r>
      <w:r w:rsidRPr="00775CAA">
        <w:rPr>
          <w:rFonts w:ascii="Times New Roman" w:hAnsi="Times New Roman" w:cs="Times New Roman"/>
          <w:sz w:val="24"/>
          <w:szCs w:val="24"/>
        </w:rPr>
        <w:t xml:space="preserve">  Staff</w:t>
      </w:r>
      <w:r w:rsidR="00A82E3D" w:rsidRPr="00775CAA">
        <w:rPr>
          <w:rFonts w:ascii="Times New Roman" w:hAnsi="Times New Roman" w:cs="Times New Roman"/>
          <w:sz w:val="24"/>
          <w:szCs w:val="24"/>
        </w:rPr>
        <w:t>.</w:t>
      </w:r>
    </w:p>
    <w:p w:rsidR="00A82E3D" w:rsidRPr="00775CAA" w:rsidRDefault="00A82E3D" w:rsidP="00A82E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Advise Management on the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 xml:space="preserve"> of selecting appropriate hum</w:t>
      </w:r>
      <w:r w:rsidR="004C201D" w:rsidRPr="00775CAA">
        <w:rPr>
          <w:rFonts w:ascii="Times New Roman" w:hAnsi="Times New Roman" w:cs="Times New Roman"/>
          <w:sz w:val="24"/>
          <w:szCs w:val="24"/>
        </w:rPr>
        <w:t>an</w:t>
      </w:r>
      <w:r w:rsidRPr="00775CAA">
        <w:rPr>
          <w:rFonts w:ascii="Times New Roman" w:hAnsi="Times New Roman" w:cs="Times New Roman"/>
          <w:sz w:val="24"/>
          <w:szCs w:val="24"/>
        </w:rPr>
        <w:t xml:space="preserve"> resources for Internal Audit in consideration of all technical aspects of the </w:t>
      </w:r>
      <w:r w:rsidR="004C201D" w:rsidRPr="00775CAA">
        <w:rPr>
          <w:rFonts w:ascii="Times New Roman" w:hAnsi="Times New Roman" w:cs="Times New Roman"/>
          <w:sz w:val="24"/>
          <w:szCs w:val="24"/>
        </w:rPr>
        <w:t>LGRB</w:t>
      </w:r>
      <w:r w:rsidRPr="00775CAA">
        <w:rPr>
          <w:rFonts w:ascii="Times New Roman" w:hAnsi="Times New Roman" w:cs="Times New Roman"/>
          <w:sz w:val="24"/>
          <w:szCs w:val="24"/>
        </w:rPr>
        <w:t xml:space="preserve"> and manage all other company resources within the department.</w:t>
      </w:r>
    </w:p>
    <w:p w:rsidR="00A82E3D" w:rsidRPr="00775CAA" w:rsidRDefault="00A82E3D" w:rsidP="00A82E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Advise Management on new developments that affect controls and provide solutions in a proactive manner, including reviewing policies and procedures to </w:t>
      </w:r>
      <w:r w:rsidR="00811661" w:rsidRPr="00775CAA">
        <w:rPr>
          <w:rFonts w:ascii="Times New Roman" w:hAnsi="Times New Roman" w:cs="Times New Roman"/>
          <w:sz w:val="24"/>
          <w:szCs w:val="24"/>
        </w:rPr>
        <w:t>ensure that they provide for ade</w:t>
      </w:r>
      <w:r w:rsidRPr="00775CAA">
        <w:rPr>
          <w:rFonts w:ascii="Times New Roman" w:hAnsi="Times New Roman" w:cs="Times New Roman"/>
          <w:sz w:val="24"/>
          <w:szCs w:val="24"/>
        </w:rPr>
        <w:t>quate and efficient internal controls to mitigate associated risks.</w:t>
      </w:r>
    </w:p>
    <w:p w:rsidR="00A82E3D" w:rsidRPr="00775CAA" w:rsidRDefault="00A82E3D" w:rsidP="00A82E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Assist the Company individual functions in developing their own risk management 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 xml:space="preserve"> including identification of risks inherent </w:t>
      </w:r>
      <w:proofErr w:type="gramStart"/>
      <w:r w:rsidRPr="00775CAA">
        <w:rPr>
          <w:rFonts w:ascii="Times New Roman" w:hAnsi="Times New Roman" w:cs="Times New Roman"/>
          <w:sz w:val="24"/>
          <w:szCs w:val="24"/>
        </w:rPr>
        <w:t xml:space="preserve">to  </w:t>
      </w:r>
      <w:r w:rsidR="004C201D" w:rsidRPr="00775CAA">
        <w:rPr>
          <w:rFonts w:ascii="Times New Roman" w:hAnsi="Times New Roman" w:cs="Times New Roman"/>
          <w:sz w:val="24"/>
          <w:szCs w:val="24"/>
        </w:rPr>
        <w:t>LGRB</w:t>
      </w:r>
      <w:proofErr w:type="gramEnd"/>
      <w:r w:rsidR="004C201D"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Pr="00775CAA">
        <w:rPr>
          <w:rFonts w:ascii="Times New Roman" w:hAnsi="Times New Roman" w:cs="Times New Roman"/>
          <w:sz w:val="24"/>
          <w:szCs w:val="24"/>
        </w:rPr>
        <w:t>business and technology systems that support company business with current and major issues relating to improvement of internal controls, governance and risk management processes within the Company.</w:t>
      </w:r>
    </w:p>
    <w:p w:rsidR="00A82E3D" w:rsidRPr="00775CAA" w:rsidRDefault="00A82E3D" w:rsidP="00A82E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Keep the Board and Chief Executive Officer informed of the results of the Audits, significant risks associated with </w:t>
      </w:r>
      <w:r w:rsidR="004C201D" w:rsidRPr="00775CAA">
        <w:rPr>
          <w:rFonts w:ascii="Times New Roman" w:hAnsi="Times New Roman" w:cs="Times New Roman"/>
          <w:sz w:val="24"/>
          <w:szCs w:val="24"/>
        </w:rPr>
        <w:t>LGRB</w:t>
      </w:r>
      <w:r w:rsidRPr="00775CAA">
        <w:rPr>
          <w:rFonts w:ascii="Times New Roman" w:hAnsi="Times New Roman" w:cs="Times New Roman"/>
          <w:sz w:val="24"/>
          <w:szCs w:val="24"/>
        </w:rPr>
        <w:t>.</w:t>
      </w:r>
    </w:p>
    <w:p w:rsidR="00A82E3D" w:rsidRPr="00775CAA" w:rsidRDefault="00A82E3D" w:rsidP="00A82E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And to carry out any ot</w:t>
      </w:r>
      <w:r w:rsidR="001A7ACC">
        <w:rPr>
          <w:rFonts w:ascii="Times New Roman" w:hAnsi="Times New Roman" w:cs="Times New Roman"/>
          <w:sz w:val="24"/>
          <w:szCs w:val="24"/>
        </w:rPr>
        <w:t>her duties as may be assigned f</w:t>
      </w:r>
      <w:r w:rsidRPr="00775CAA">
        <w:rPr>
          <w:rFonts w:ascii="Times New Roman" w:hAnsi="Times New Roman" w:cs="Times New Roman"/>
          <w:sz w:val="24"/>
          <w:szCs w:val="24"/>
        </w:rPr>
        <w:t>r</w:t>
      </w:r>
      <w:r w:rsidR="001A7ACC">
        <w:rPr>
          <w:rFonts w:ascii="Times New Roman" w:hAnsi="Times New Roman" w:cs="Times New Roman"/>
          <w:sz w:val="24"/>
          <w:szCs w:val="24"/>
        </w:rPr>
        <w:t>o</w:t>
      </w:r>
      <w:r w:rsidRPr="00775CAA">
        <w:rPr>
          <w:rFonts w:ascii="Times New Roman" w:hAnsi="Times New Roman" w:cs="Times New Roman"/>
          <w:sz w:val="24"/>
          <w:szCs w:val="24"/>
        </w:rPr>
        <w:t>m time to time.</w:t>
      </w:r>
    </w:p>
    <w:p w:rsidR="00134963" w:rsidRDefault="00134963" w:rsidP="001349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Pr="00134963" w:rsidRDefault="00134963" w:rsidP="0013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63">
        <w:rPr>
          <w:rFonts w:ascii="Times New Roman" w:hAnsi="Times New Roman" w:cs="Times New Roman"/>
          <w:b/>
          <w:sz w:val="24"/>
          <w:szCs w:val="24"/>
        </w:rPr>
        <w:lastRenderedPageBreak/>
        <w:t>Qualifications, Skills and Experience</w:t>
      </w:r>
    </w:p>
    <w:p w:rsidR="00A82E3D" w:rsidRPr="00134963" w:rsidRDefault="00134963" w:rsidP="0013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</w:t>
      </w:r>
      <w:r w:rsidR="00A82E3D" w:rsidRPr="00134963">
        <w:rPr>
          <w:rFonts w:ascii="Times New Roman" w:hAnsi="Times New Roman" w:cs="Times New Roman"/>
          <w:sz w:val="24"/>
          <w:szCs w:val="24"/>
        </w:rPr>
        <w:t xml:space="preserve"> should have the following essential </w:t>
      </w:r>
      <w:r w:rsidR="00EA5AED" w:rsidRPr="00134963">
        <w:rPr>
          <w:rFonts w:ascii="Times New Roman" w:hAnsi="Times New Roman" w:cs="Times New Roman"/>
          <w:sz w:val="24"/>
          <w:szCs w:val="24"/>
        </w:rPr>
        <w:t>requirements</w:t>
      </w:r>
      <w:r w:rsidR="00A82E3D" w:rsidRPr="00134963">
        <w:rPr>
          <w:rFonts w:ascii="Times New Roman" w:hAnsi="Times New Roman" w:cs="Times New Roman"/>
          <w:sz w:val="24"/>
          <w:szCs w:val="24"/>
        </w:rPr>
        <w:t>:</w:t>
      </w:r>
    </w:p>
    <w:p w:rsidR="00A82E3D" w:rsidRPr="00775CAA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 </w:t>
      </w:r>
      <w:r w:rsidR="00EA5AED" w:rsidRPr="00775CAA">
        <w:rPr>
          <w:rFonts w:ascii="Times New Roman" w:hAnsi="Times New Roman" w:cs="Times New Roman"/>
          <w:sz w:val="24"/>
          <w:szCs w:val="24"/>
        </w:rPr>
        <w:t>Bachelors</w:t>
      </w:r>
      <w:r w:rsidRPr="00775C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5CAA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775CAA">
        <w:rPr>
          <w:rFonts w:ascii="Times New Roman" w:hAnsi="Times New Roman" w:cs="Times New Roman"/>
          <w:sz w:val="24"/>
          <w:szCs w:val="24"/>
        </w:rPr>
        <w:t>) Degree or its equivalent from a reputable University.</w:t>
      </w:r>
    </w:p>
    <w:p w:rsidR="00A82E3D" w:rsidRPr="00775CAA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A professional Accounting/Auditing </w:t>
      </w:r>
      <w:r w:rsidR="00EA5AED" w:rsidRPr="00775CAA">
        <w:rPr>
          <w:rFonts w:ascii="Times New Roman" w:hAnsi="Times New Roman" w:cs="Times New Roman"/>
          <w:sz w:val="24"/>
          <w:szCs w:val="24"/>
        </w:rPr>
        <w:t>qualification</w:t>
      </w:r>
      <w:r w:rsidRPr="00775CAA">
        <w:rPr>
          <w:rFonts w:ascii="Times New Roman" w:hAnsi="Times New Roman" w:cs="Times New Roman"/>
          <w:sz w:val="24"/>
          <w:szCs w:val="24"/>
        </w:rPr>
        <w:t xml:space="preserve"> such as ACCA, CPA (U), </w:t>
      </w:r>
      <w:proofErr w:type="gramStart"/>
      <w:r w:rsidRPr="00775CAA">
        <w:rPr>
          <w:rFonts w:ascii="Times New Roman" w:hAnsi="Times New Roman" w:cs="Times New Roman"/>
          <w:sz w:val="24"/>
          <w:szCs w:val="24"/>
        </w:rPr>
        <w:t>CPA(</w:t>
      </w:r>
      <w:proofErr w:type="gramEnd"/>
      <w:r w:rsidRPr="00775CAA">
        <w:rPr>
          <w:rFonts w:ascii="Times New Roman" w:hAnsi="Times New Roman" w:cs="Times New Roman"/>
          <w:sz w:val="24"/>
          <w:szCs w:val="24"/>
        </w:rPr>
        <w:t>K).</w:t>
      </w:r>
    </w:p>
    <w:p w:rsidR="00A82E3D" w:rsidRPr="00775CAA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Knowledge of Microsoft Packages</w:t>
      </w:r>
    </w:p>
    <w:p w:rsidR="00A82E3D" w:rsidRPr="00775CAA" w:rsidRDefault="00EA5AE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Membership</w:t>
      </w:r>
      <w:r w:rsidR="00A82E3D" w:rsidRPr="00775CAA">
        <w:rPr>
          <w:rFonts w:ascii="Times New Roman" w:hAnsi="Times New Roman" w:cs="Times New Roman"/>
          <w:sz w:val="24"/>
          <w:szCs w:val="24"/>
        </w:rPr>
        <w:t xml:space="preserve"> to the Institute of </w:t>
      </w:r>
      <w:r w:rsidRPr="00775CAA">
        <w:rPr>
          <w:rFonts w:ascii="Times New Roman" w:hAnsi="Times New Roman" w:cs="Times New Roman"/>
          <w:sz w:val="24"/>
          <w:szCs w:val="24"/>
        </w:rPr>
        <w:t>Internal</w:t>
      </w:r>
      <w:r w:rsidR="00A82E3D" w:rsidRPr="00775CAA">
        <w:rPr>
          <w:rFonts w:ascii="Times New Roman" w:hAnsi="Times New Roman" w:cs="Times New Roman"/>
          <w:sz w:val="24"/>
          <w:szCs w:val="24"/>
        </w:rPr>
        <w:t xml:space="preserve"> Auditors of </w:t>
      </w:r>
      <w:r w:rsidRPr="00775CAA">
        <w:rPr>
          <w:rFonts w:ascii="Times New Roman" w:hAnsi="Times New Roman" w:cs="Times New Roman"/>
          <w:sz w:val="24"/>
          <w:szCs w:val="24"/>
        </w:rPr>
        <w:t>Uganda</w:t>
      </w:r>
      <w:r w:rsidR="00A82E3D" w:rsidRPr="00775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3D" w:rsidRPr="00775CAA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Knowledge and experi</w:t>
      </w:r>
      <w:r w:rsidR="00EA5AED" w:rsidRPr="00775CAA">
        <w:rPr>
          <w:rFonts w:ascii="Times New Roman" w:hAnsi="Times New Roman" w:cs="Times New Roman"/>
          <w:sz w:val="24"/>
          <w:szCs w:val="24"/>
        </w:rPr>
        <w:t>en</w:t>
      </w:r>
      <w:r w:rsidRPr="00775CAA">
        <w:rPr>
          <w:rFonts w:ascii="Times New Roman" w:hAnsi="Times New Roman" w:cs="Times New Roman"/>
          <w:sz w:val="24"/>
          <w:szCs w:val="24"/>
        </w:rPr>
        <w:t xml:space="preserve">ce of </w:t>
      </w:r>
      <w:r w:rsidR="00EA5AED" w:rsidRPr="00775CAA">
        <w:rPr>
          <w:rFonts w:ascii="Times New Roman" w:hAnsi="Times New Roman" w:cs="Times New Roman"/>
          <w:sz w:val="24"/>
          <w:szCs w:val="24"/>
        </w:rPr>
        <w:t>key</w:t>
      </w:r>
      <w:r w:rsidRPr="00775CAA">
        <w:rPr>
          <w:rFonts w:ascii="Times New Roman" w:hAnsi="Times New Roman" w:cs="Times New Roman"/>
          <w:sz w:val="24"/>
          <w:szCs w:val="24"/>
        </w:rPr>
        <w:t xml:space="preserve"> computer Audit packages such as ACI, IDEAs </w:t>
      </w:r>
      <w:r w:rsidR="00EA5AED" w:rsidRPr="00775CAA">
        <w:rPr>
          <w:rFonts w:ascii="Times New Roman" w:hAnsi="Times New Roman" w:cs="Times New Roman"/>
          <w:sz w:val="24"/>
          <w:szCs w:val="24"/>
        </w:rPr>
        <w:t>etc.</w:t>
      </w:r>
      <w:r w:rsidRPr="00775CAA">
        <w:rPr>
          <w:rFonts w:ascii="Times New Roman" w:hAnsi="Times New Roman" w:cs="Times New Roman"/>
          <w:sz w:val="24"/>
          <w:szCs w:val="24"/>
        </w:rPr>
        <w:t xml:space="preserve"> will be an added advantage</w:t>
      </w:r>
    </w:p>
    <w:p w:rsidR="001A7ACC" w:rsidRDefault="004C201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A7ACC">
        <w:rPr>
          <w:rFonts w:ascii="Times New Roman" w:hAnsi="Times New Roman" w:cs="Times New Roman"/>
          <w:sz w:val="24"/>
          <w:szCs w:val="24"/>
        </w:rPr>
        <w:t>Minimum 5</w:t>
      </w:r>
      <w:r w:rsidR="00A82E3D" w:rsidRPr="001A7ACC">
        <w:rPr>
          <w:rFonts w:ascii="Times New Roman" w:hAnsi="Times New Roman" w:cs="Times New Roman"/>
          <w:sz w:val="24"/>
          <w:szCs w:val="24"/>
        </w:rPr>
        <w:t xml:space="preserve"> years of a</w:t>
      </w:r>
      <w:r w:rsidRPr="001A7ACC">
        <w:rPr>
          <w:rFonts w:ascii="Times New Roman" w:hAnsi="Times New Roman" w:cs="Times New Roman"/>
          <w:sz w:val="24"/>
          <w:szCs w:val="24"/>
        </w:rPr>
        <w:t>uditing/accounting experience, 3</w:t>
      </w:r>
      <w:r w:rsidR="00A82E3D" w:rsidRPr="001A7ACC">
        <w:rPr>
          <w:rFonts w:ascii="Times New Roman" w:hAnsi="Times New Roman" w:cs="Times New Roman"/>
          <w:sz w:val="24"/>
          <w:szCs w:val="24"/>
        </w:rPr>
        <w:t xml:space="preserve"> years of </w:t>
      </w:r>
      <w:r w:rsidR="00EA5AED" w:rsidRPr="001A7ACC">
        <w:rPr>
          <w:rFonts w:ascii="Times New Roman" w:hAnsi="Times New Roman" w:cs="Times New Roman"/>
          <w:sz w:val="24"/>
          <w:szCs w:val="24"/>
        </w:rPr>
        <w:t>which</w:t>
      </w:r>
      <w:r w:rsidR="00A82E3D" w:rsidRPr="001A7ACC">
        <w:rPr>
          <w:rFonts w:ascii="Times New Roman" w:hAnsi="Times New Roman" w:cs="Times New Roman"/>
          <w:sz w:val="24"/>
          <w:szCs w:val="24"/>
        </w:rPr>
        <w:t xml:space="preserve"> as Head of </w:t>
      </w:r>
      <w:r w:rsidR="00DC5927" w:rsidRPr="001A7ACC">
        <w:rPr>
          <w:rFonts w:ascii="Times New Roman" w:hAnsi="Times New Roman" w:cs="Times New Roman"/>
          <w:sz w:val="24"/>
          <w:szCs w:val="24"/>
        </w:rPr>
        <w:t>D</w:t>
      </w:r>
      <w:r w:rsidR="00811661" w:rsidRPr="001A7ACC">
        <w:rPr>
          <w:rFonts w:ascii="Times New Roman" w:hAnsi="Times New Roman" w:cs="Times New Roman"/>
          <w:sz w:val="24"/>
          <w:szCs w:val="24"/>
        </w:rPr>
        <w:t>ivision/section</w:t>
      </w:r>
      <w:r w:rsidR="001A7ACC" w:rsidRPr="001A7ACC">
        <w:rPr>
          <w:rFonts w:ascii="Times New Roman" w:hAnsi="Times New Roman" w:cs="Times New Roman"/>
          <w:sz w:val="24"/>
          <w:szCs w:val="24"/>
        </w:rPr>
        <w:t>.</w:t>
      </w:r>
      <w:r w:rsidR="00A82E3D" w:rsidRPr="001A7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E3D" w:rsidRPr="00775CAA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 xml:space="preserve">Proven good management and </w:t>
      </w:r>
      <w:r w:rsidR="00EA5AED" w:rsidRPr="00775CAA">
        <w:rPr>
          <w:rFonts w:ascii="Times New Roman" w:hAnsi="Times New Roman" w:cs="Times New Roman"/>
          <w:sz w:val="24"/>
          <w:szCs w:val="24"/>
        </w:rPr>
        <w:t>interpersonal</w:t>
      </w:r>
      <w:r w:rsidRPr="00775CAA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A82E3D" w:rsidRDefault="00A82E3D" w:rsidP="00EA5A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Highly motivated, innovative and a committed team player.</w:t>
      </w:r>
    </w:p>
    <w:p w:rsidR="005E40DB" w:rsidRPr="00775CAA" w:rsidRDefault="005E40DB" w:rsidP="005E4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5927" w:rsidRDefault="00DC5927" w:rsidP="000257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4.</w:t>
      </w:r>
      <w:r w:rsidRPr="00775CAA">
        <w:rPr>
          <w:rFonts w:ascii="Times New Roman" w:hAnsi="Times New Roman" w:cs="Times New Roman"/>
          <w:b/>
          <w:sz w:val="24"/>
          <w:szCs w:val="24"/>
        </w:rPr>
        <w:tab/>
        <w:t>Manager, Information Technology</w:t>
      </w:r>
    </w:p>
    <w:p w:rsidR="00025792" w:rsidRDefault="00025792" w:rsidP="00025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775CAA">
        <w:rPr>
          <w:rFonts w:ascii="Times New Roman" w:hAnsi="Times New Roman" w:cs="Times New Roman"/>
          <w:sz w:val="24"/>
          <w:szCs w:val="24"/>
        </w:rPr>
        <w:t>: Lotteries and Gaming Regulatory Board (LGRB)</w:t>
      </w:r>
    </w:p>
    <w:p w:rsidR="005E40DB" w:rsidRPr="00775CAA" w:rsidRDefault="005E40DB" w:rsidP="005E4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Reports to: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  <w:r w:rsidRPr="00775CAA">
        <w:rPr>
          <w:rFonts w:ascii="Times New Roman" w:hAnsi="Times New Roman" w:cs="Times New Roman"/>
          <w:sz w:val="24"/>
          <w:szCs w:val="24"/>
        </w:rPr>
        <w:t xml:space="preserve"> Finance and Administration</w:t>
      </w:r>
    </w:p>
    <w:p w:rsidR="005E40DB" w:rsidRPr="00775CAA" w:rsidRDefault="005E40DB" w:rsidP="00025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0DB" w:rsidRPr="005E40DB" w:rsidRDefault="005E40DB" w:rsidP="005E40DB">
      <w:pPr>
        <w:ind w:firstLine="720"/>
        <w:rPr>
          <w:rFonts w:ascii="Times New Roman" w:hAnsi="Times New Roman" w:cs="Times New Roman"/>
          <w:b/>
          <w:sz w:val="2"/>
          <w:szCs w:val="24"/>
        </w:rPr>
      </w:pPr>
    </w:p>
    <w:p w:rsidR="00DC5927" w:rsidRPr="005E40DB" w:rsidRDefault="005E40DB" w:rsidP="005E4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Job Summary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Manager </w:t>
      </w:r>
      <w:r w:rsidRPr="005E40DB">
        <w:rPr>
          <w:rFonts w:ascii="Times New Roman" w:hAnsi="Times New Roman" w:cs="Times New Roman"/>
          <w:sz w:val="24"/>
          <w:szCs w:val="24"/>
        </w:rPr>
        <w:t>Information Technology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="00DC5927" w:rsidRPr="00775CAA">
        <w:rPr>
          <w:rFonts w:ascii="Times New Roman" w:hAnsi="Times New Roman" w:cs="Times New Roman"/>
          <w:sz w:val="24"/>
          <w:szCs w:val="24"/>
        </w:rPr>
        <w:t>will be respon</w:t>
      </w:r>
      <w:r w:rsidR="00775CAA">
        <w:rPr>
          <w:rFonts w:ascii="Times New Roman" w:hAnsi="Times New Roman" w:cs="Times New Roman"/>
          <w:sz w:val="24"/>
          <w:szCs w:val="24"/>
        </w:rPr>
        <w:t>sible for policy direction on I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T </w:t>
      </w:r>
      <w:r w:rsidR="00775CAA">
        <w:rPr>
          <w:rFonts w:ascii="Times New Roman" w:hAnsi="Times New Roman" w:cs="Times New Roman"/>
          <w:sz w:val="24"/>
          <w:szCs w:val="24"/>
        </w:rPr>
        <w:t xml:space="preserve">systems use and </w:t>
      </w:r>
      <w:proofErr w:type="gramStart"/>
      <w:r w:rsidR="00775CAA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="00775CAA">
        <w:rPr>
          <w:rFonts w:ascii="Times New Roman" w:hAnsi="Times New Roman" w:cs="Times New Roman"/>
          <w:sz w:val="24"/>
          <w:szCs w:val="24"/>
        </w:rPr>
        <w:t xml:space="preserve"> on all I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T related issues; carry out systems design analysis, design and </w:t>
      </w:r>
      <w:proofErr w:type="spellStart"/>
      <w:r w:rsidR="00DC5927" w:rsidRPr="00775CA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C5927" w:rsidRPr="00775CAA">
        <w:rPr>
          <w:rFonts w:ascii="Times New Roman" w:hAnsi="Times New Roman" w:cs="Times New Roman"/>
          <w:sz w:val="24"/>
          <w:szCs w:val="24"/>
        </w:rPr>
        <w:t xml:space="preserve"> specification in liaison with users, develop</w:t>
      </w:r>
      <w:r w:rsidR="001A7ACC">
        <w:rPr>
          <w:rFonts w:ascii="Times New Roman" w:hAnsi="Times New Roman" w:cs="Times New Roman"/>
          <w:sz w:val="24"/>
          <w:szCs w:val="24"/>
        </w:rPr>
        <w:t>,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 implement and maintain system, en</w:t>
      </w:r>
      <w:r w:rsidR="00775CAA">
        <w:rPr>
          <w:rFonts w:ascii="Times New Roman" w:hAnsi="Times New Roman" w:cs="Times New Roman"/>
          <w:sz w:val="24"/>
          <w:szCs w:val="24"/>
        </w:rPr>
        <w:t>sure adherence to established I</w:t>
      </w:r>
      <w:r w:rsidR="00DC5927" w:rsidRPr="00775CAA">
        <w:rPr>
          <w:rFonts w:ascii="Times New Roman" w:hAnsi="Times New Roman" w:cs="Times New Roman"/>
          <w:sz w:val="24"/>
          <w:szCs w:val="24"/>
        </w:rPr>
        <w:t>T standards, develop mechanism</w:t>
      </w:r>
      <w:r w:rsidR="001A7ACC">
        <w:rPr>
          <w:rFonts w:ascii="Times New Roman" w:hAnsi="Times New Roman" w:cs="Times New Roman"/>
          <w:sz w:val="24"/>
          <w:szCs w:val="24"/>
        </w:rPr>
        <w:t>s</w:t>
      </w:r>
      <w:r w:rsidR="00DC5927" w:rsidRPr="00775CAA">
        <w:rPr>
          <w:rFonts w:ascii="Times New Roman" w:hAnsi="Times New Roman" w:cs="Times New Roman"/>
          <w:sz w:val="24"/>
          <w:szCs w:val="24"/>
        </w:rPr>
        <w:t xml:space="preserve"> and linkages for accessing modern technological information for application in the Board.</w:t>
      </w:r>
    </w:p>
    <w:p w:rsidR="001252E7" w:rsidRPr="001252E7" w:rsidRDefault="00546C23" w:rsidP="001B6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Duties and R</w:t>
      </w:r>
      <w:r w:rsidR="001252E7" w:rsidRPr="001252E7">
        <w:rPr>
          <w:rFonts w:ascii="Times New Roman" w:hAnsi="Times New Roman" w:cs="Times New Roman"/>
          <w:b/>
          <w:sz w:val="24"/>
          <w:szCs w:val="24"/>
        </w:rPr>
        <w:t>esponsibilities:</w:t>
      </w:r>
    </w:p>
    <w:p w:rsidR="00DC5927" w:rsidRPr="00775CAA" w:rsidRDefault="00DC5927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Advising the Board on all IT related issues:</w:t>
      </w:r>
    </w:p>
    <w:p w:rsidR="00DC5927" w:rsidRPr="00775CAA" w:rsidRDefault="00DC5927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Provision of strategic direction, policy development, management and administration IT initiatives.</w:t>
      </w:r>
    </w:p>
    <w:p w:rsidR="00DC5927" w:rsidRPr="00775CAA" w:rsidRDefault="00DC5927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Ensuring development, implementation, reviewing of IT strategies</w:t>
      </w:r>
    </w:p>
    <w:p w:rsidR="00DC5927" w:rsidRPr="00775CAA" w:rsidRDefault="00DC5927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Liaising with other heads of departments on IT needs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Coordinating the Central Monitoring System</w:t>
      </w:r>
    </w:p>
    <w:p w:rsidR="00D934DC" w:rsidRPr="00775CAA" w:rsidRDefault="001A7AC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Fostering innovation</w:t>
      </w:r>
      <w:r w:rsidR="00D934DC" w:rsidRPr="00775CAA">
        <w:rPr>
          <w:rFonts w:ascii="Times New Roman" w:hAnsi="Times New Roman" w:cs="Times New Roman"/>
          <w:sz w:val="24"/>
          <w:szCs w:val="24"/>
        </w:rPr>
        <w:t xml:space="preserve"> and supporting IT management systems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Identifying IT gaps and developing proposals to mobilize resources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Ensuring availability, security, confidentiality and integrity of information, IT systems and infrastructure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Developing and initiating linkages with relevant institution</w:t>
      </w:r>
      <w:r w:rsidR="001A7ACC">
        <w:rPr>
          <w:rFonts w:ascii="Times New Roman" w:hAnsi="Times New Roman" w:cs="Times New Roman"/>
          <w:sz w:val="24"/>
          <w:szCs w:val="24"/>
        </w:rPr>
        <w:t>s</w:t>
      </w:r>
      <w:r w:rsidRPr="00775CAA">
        <w:rPr>
          <w:rFonts w:ascii="Times New Roman" w:hAnsi="Times New Roman" w:cs="Times New Roman"/>
          <w:sz w:val="24"/>
          <w:szCs w:val="24"/>
        </w:rPr>
        <w:t xml:space="preserve"> on IT related issues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Interpreting all IT regulations, policy and guidelines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Preparing and presenting IT work plans and budgets</w:t>
      </w:r>
    </w:p>
    <w:p w:rsidR="00D934DC" w:rsidRPr="00775CAA" w:rsidRDefault="00D934DC" w:rsidP="00DC59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lastRenderedPageBreak/>
        <w:t>Ensuring reliable, secure and cost-effective LAN, WAN, Internet and communications solutions for users</w:t>
      </w:r>
    </w:p>
    <w:p w:rsidR="00134963" w:rsidRDefault="00134963" w:rsidP="0013496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13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963">
        <w:rPr>
          <w:rFonts w:ascii="Times New Roman" w:hAnsi="Times New Roman" w:cs="Times New Roman"/>
          <w:b/>
          <w:sz w:val="24"/>
          <w:szCs w:val="24"/>
        </w:rPr>
        <w:t>Qualifications, Skills and Experience</w:t>
      </w:r>
    </w:p>
    <w:p w:rsidR="00134963" w:rsidRPr="00134963" w:rsidRDefault="00134963" w:rsidP="0013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</w:t>
      </w:r>
      <w:r w:rsidRPr="00134963">
        <w:rPr>
          <w:rFonts w:ascii="Times New Roman" w:hAnsi="Times New Roman" w:cs="Times New Roman"/>
          <w:sz w:val="24"/>
          <w:szCs w:val="24"/>
        </w:rPr>
        <w:t xml:space="preserve"> should have the following essential requirements: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 master’s degree in computer science/information communication technology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Bachelor’s degree in computer science/information communication technology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At least (7) year’s relevant work experience (5) of which must be in a Senior Management level.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 professional certificate in System Administration, software development, computer networking (CISCO Network Associate/Professional), MCSE</w:t>
      </w:r>
      <w:proofErr w:type="gramStart"/>
      <w:r w:rsidRPr="00775CAA">
        <w:rPr>
          <w:rFonts w:ascii="Times New Roman" w:hAnsi="Times New Roman" w:cs="Times New Roman"/>
          <w:sz w:val="24"/>
          <w:szCs w:val="24"/>
        </w:rPr>
        <w:t>,MCP,MCSA</w:t>
      </w:r>
      <w:proofErr w:type="gramEnd"/>
      <w:r w:rsidRPr="00775CAA">
        <w:rPr>
          <w:rFonts w:ascii="Times New Roman" w:hAnsi="Times New Roman" w:cs="Times New Roman"/>
          <w:sz w:val="24"/>
          <w:szCs w:val="24"/>
        </w:rPr>
        <w:t xml:space="preserve"> or any other relevant IT professional qualification.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Member of a relevant professional body</w:t>
      </w:r>
    </w:p>
    <w:p w:rsidR="00D934DC" w:rsidRPr="00775CAA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Leadership skills, high ethical standards and integrity</w:t>
      </w:r>
    </w:p>
    <w:p w:rsidR="00D934DC" w:rsidRDefault="00D934DC" w:rsidP="00D934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Good interpersonal and communication skills</w:t>
      </w:r>
    </w:p>
    <w:p w:rsidR="00741E52" w:rsidRPr="00775CAA" w:rsidRDefault="00741E52" w:rsidP="00741E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E40DB" w:rsidRDefault="009F2EBA" w:rsidP="005E4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E40DB">
        <w:rPr>
          <w:rFonts w:ascii="Times New Roman" w:hAnsi="Times New Roman" w:cs="Times New Roman"/>
          <w:b/>
          <w:sz w:val="24"/>
          <w:szCs w:val="24"/>
        </w:rPr>
        <w:tab/>
      </w:r>
      <w:r w:rsidR="00E12D66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5E40DB" w:rsidRPr="005E40DB" w:rsidRDefault="005E40DB" w:rsidP="005E40D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Organization</w:t>
      </w:r>
      <w:r w:rsidRPr="00775CAA">
        <w:rPr>
          <w:rFonts w:ascii="Times New Roman" w:hAnsi="Times New Roman" w:cs="Times New Roman"/>
          <w:sz w:val="24"/>
          <w:szCs w:val="24"/>
        </w:rPr>
        <w:t>: Lotteries and Gaming Regulatory Board (LGRB)</w:t>
      </w:r>
    </w:p>
    <w:p w:rsidR="005E40DB" w:rsidRPr="00775CAA" w:rsidRDefault="005E40DB" w:rsidP="005E40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Reports to:</w:t>
      </w:r>
      <w:r w:rsidRPr="00775CAA">
        <w:rPr>
          <w:rFonts w:ascii="Times New Roman" w:hAnsi="Times New Roman" w:cs="Times New Roman"/>
          <w:sz w:val="24"/>
          <w:szCs w:val="24"/>
        </w:rPr>
        <w:t xml:space="preserve"> 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Manager,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Finance and 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Administration</w:t>
      </w:r>
    </w:p>
    <w:p w:rsidR="005E40DB" w:rsidRDefault="005E40DB" w:rsidP="005E40DB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F2EBA" w:rsidRPr="00741E52" w:rsidRDefault="005E40DB" w:rsidP="0074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t>Job Summary</w:t>
      </w:r>
      <w:r w:rsidR="00741E5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9F2EBA"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The Procurement Officer will be responsible for all procurement activities undertaken as part of the Procurement Strategy implementation in the Organisation</w:t>
      </w:r>
    </w:p>
    <w:p w:rsidR="00741E52" w:rsidRPr="001252E7" w:rsidRDefault="00546C23" w:rsidP="00741E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Duties and R</w:t>
      </w:r>
      <w:r w:rsidR="00741E52" w:rsidRPr="001252E7">
        <w:rPr>
          <w:rFonts w:ascii="Times New Roman" w:hAnsi="Times New Roman" w:cs="Times New Roman"/>
          <w:b/>
          <w:sz w:val="24"/>
          <w:szCs w:val="24"/>
        </w:rPr>
        <w:t>esponsibilities: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Carry out the day-day procurement duties of the Organisation and other funded activities as directed by the Board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Coordinate all procurement functions for the Organisation in line with the Rules and Procedure for Procurement of the Organisation.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timely submission of all Organisation procurement plans requiring review and approval by the Board.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consultation with different departments, prepare procurement plans and bidding documents for acquisition of goods, works and services.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Organisation’s guidelines are followed in all the different procurement stages including ensuring that the required “no objections” are obtained where prior review of the documents </w:t>
      </w:r>
      <w:r w:rsidR="001A7A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is 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required during the procurement process;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liaison with the procurement unit, participate and provide procurement guidance during the evaluation of bids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Participate in contract negotiation (for consultancies) and technical discussions (for goods and works) and procurement guidance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Contribute to the preparation of the Organisation’s Quarterly Progress Reports. </w:t>
      </w:r>
    </w:p>
    <w:p w:rsidR="009F2EBA" w:rsidRP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Provide procurement guidance in the preparation of draft contract agreements and ensure that they are forwarded to the Board and organize the contract signing after the Board’s clearance. </w:t>
      </w:r>
    </w:p>
    <w:p w:rsidR="009F2EBA" w:rsidRDefault="009F2EBA" w:rsidP="007F0AD0">
      <w:pPr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Ensure the Organisations’ procurement records are well kept and maintained for completeness and safety </w:t>
      </w:r>
    </w:p>
    <w:p w:rsidR="00CE0D4F" w:rsidRPr="009F2EBA" w:rsidRDefault="00CE0D4F" w:rsidP="007F0AD0">
      <w:p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F2EBA" w:rsidRPr="00CE0D4F" w:rsidRDefault="009F2EBA" w:rsidP="007F0AD0">
      <w:pPr>
        <w:pStyle w:val="ListParagraph"/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E0D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Undertake verification of goods/supplies and preparation of payment certificates for goods, supplies and services except those related to civil works; </w:t>
      </w:r>
    </w:p>
    <w:p w:rsidR="009F2EBA" w:rsidRPr="00CE0D4F" w:rsidRDefault="009F2EBA" w:rsidP="007F0AD0">
      <w:pPr>
        <w:pStyle w:val="ListParagraph"/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E0D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Maintain the Organisation Assets Register in collaboration with the Accountant; </w:t>
      </w:r>
    </w:p>
    <w:p w:rsidR="009F2EBA" w:rsidRPr="00CE0D4F" w:rsidRDefault="009F2EBA" w:rsidP="007F0AD0">
      <w:pPr>
        <w:pStyle w:val="ListParagraph"/>
        <w:numPr>
          <w:ilvl w:val="0"/>
          <w:numId w:val="17"/>
        </w:numPr>
        <w:spacing w:after="0"/>
        <w:ind w:left="90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E0D4F">
        <w:rPr>
          <w:rFonts w:ascii="Times New Roman" w:eastAsia="Times New Roman" w:hAnsi="Times New Roman" w:cs="Times New Roman"/>
          <w:sz w:val="24"/>
          <w:szCs w:val="24"/>
          <w:lang w:val="en-GB"/>
        </w:rPr>
        <w:t>Perform any other duties assigned by the Organisation top management</w:t>
      </w:r>
    </w:p>
    <w:p w:rsidR="009F2EBA" w:rsidRPr="009F2EBA" w:rsidRDefault="009F2EBA" w:rsidP="009F2E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34963" w:rsidRDefault="009F2EBA" w:rsidP="005F5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Qualifications</w:t>
      </w:r>
    </w:p>
    <w:p w:rsidR="00134963" w:rsidRPr="00134963" w:rsidRDefault="00134963" w:rsidP="00134963">
      <w:pPr>
        <w:rPr>
          <w:rFonts w:ascii="Times New Roman" w:hAnsi="Times New Roman" w:cs="Times New Roman"/>
          <w:sz w:val="2"/>
          <w:szCs w:val="24"/>
        </w:rPr>
      </w:pPr>
    </w:p>
    <w:p w:rsidR="00134963" w:rsidRPr="00134963" w:rsidRDefault="00134963" w:rsidP="0013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</w:t>
      </w:r>
      <w:r w:rsidRPr="00134963">
        <w:rPr>
          <w:rFonts w:ascii="Times New Roman" w:hAnsi="Times New Roman" w:cs="Times New Roman"/>
          <w:sz w:val="24"/>
          <w:szCs w:val="24"/>
        </w:rPr>
        <w:t xml:space="preserve"> should have the following essential requirements:</w:t>
      </w:r>
    </w:p>
    <w:p w:rsidR="009F2EBA" w:rsidRPr="009F2EBA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Ba</w:t>
      </w:r>
      <w:r w:rsidR="007A6EE4">
        <w:rPr>
          <w:rFonts w:ascii="Times New Roman" w:eastAsia="Times New Roman" w:hAnsi="Times New Roman" w:cs="Times New Roman"/>
          <w:sz w:val="24"/>
          <w:szCs w:val="24"/>
          <w:lang w:val="en-GB"/>
        </w:rPr>
        <w:t>chelors’ Degree in Procurement or Supply Chain Management</w:t>
      </w:r>
      <w:r w:rsidR="00594689">
        <w:rPr>
          <w:rFonts w:ascii="Times New Roman" w:eastAsia="Times New Roman" w:hAnsi="Times New Roman" w:cs="Times New Roman"/>
          <w:sz w:val="24"/>
          <w:szCs w:val="24"/>
          <w:lang w:val="en-GB"/>
        </w:rPr>
        <w:t>, Economics</w:t>
      </w:r>
      <w:r w:rsidR="007A6E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</w:t>
      </w:r>
      <w:r w:rsidR="005946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its equivalent 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a recognised university. </w:t>
      </w:r>
    </w:p>
    <w:p w:rsidR="009F2EBA" w:rsidRPr="009F2EBA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Professional Qualification like Professional Diploma CIPS, NEVI</w:t>
      </w:r>
      <w:r w:rsidR="005946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its equivalent</w:t>
      </w:r>
    </w:p>
    <w:p w:rsidR="009F2EBA" w:rsidRPr="009F2EBA" w:rsidRDefault="00594689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9F2EBA"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embership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9F2EBA"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he Institute of Procurement Professionals of Uganda (IPPU) is a</w:t>
      </w:r>
      <w:r w:rsidR="00CE0D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must</w:t>
      </w:r>
      <w:r w:rsidR="009F2EBA"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94689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least </w:t>
      </w:r>
      <w:r w:rsidR="00CE0D4F">
        <w:rPr>
          <w:rFonts w:ascii="Times New Roman" w:eastAsia="Times New Roman" w:hAnsi="Times New Roman" w:cs="Times New Roman"/>
          <w:sz w:val="24"/>
          <w:szCs w:val="24"/>
          <w:lang w:val="en-GB"/>
        </w:rPr>
        <w:t>three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years of practical experience in </w:t>
      </w:r>
      <w:r w:rsidR="005946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public </w:t>
      </w: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procurement management or related duties in a busy public or private organisation. </w:t>
      </w:r>
    </w:p>
    <w:p w:rsidR="009F2EBA" w:rsidRPr="009F2EBA" w:rsidRDefault="00640DBE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Experience in </w:t>
      </w:r>
      <w:r w:rsidR="001236A5">
        <w:rPr>
          <w:rFonts w:ascii="Times New Roman" w:eastAsia="Times New Roman" w:hAnsi="Times New Roman" w:cs="Times New Roman"/>
          <w:sz w:val="24"/>
          <w:szCs w:val="24"/>
          <w:lang w:val="en-GB"/>
        </w:rPr>
        <w:t>Government procurement</w:t>
      </w:r>
      <w:r w:rsidR="007A6E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 must.</w:t>
      </w:r>
    </w:p>
    <w:p w:rsidR="009F2EBA" w:rsidRPr="009F2EBA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Proven experience in managing contracts in works, supply of goods and consultancy services and procurement planning is an essential requirement. </w:t>
      </w:r>
    </w:p>
    <w:p w:rsidR="009F2EBA" w:rsidRPr="009F2EBA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High level of interpersonal and management skills and ability to works with teams at all levels with evidence of training in leadership and management skills is added advantage. </w:t>
      </w:r>
    </w:p>
    <w:p w:rsidR="009F2EBA" w:rsidRPr="009F2EBA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EBA">
        <w:rPr>
          <w:rFonts w:ascii="Times New Roman" w:eastAsia="Times New Roman" w:hAnsi="Times New Roman" w:cs="Times New Roman"/>
          <w:sz w:val="24"/>
          <w:szCs w:val="24"/>
          <w:lang w:val="en-GB"/>
        </w:rPr>
        <w:t>Computer literate in the use of basic standard software such as Microsoft Office.</w:t>
      </w:r>
    </w:p>
    <w:p w:rsidR="005F5402" w:rsidRPr="007A6EE4" w:rsidRDefault="009F2EBA" w:rsidP="007F0AD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EE4">
        <w:rPr>
          <w:rFonts w:ascii="Times New Roman" w:eastAsia="Times New Roman" w:hAnsi="Times New Roman" w:cs="Times New Roman"/>
          <w:sz w:val="24"/>
          <w:szCs w:val="24"/>
          <w:lang w:val="en-GB"/>
        </w:rPr>
        <w:t>High level of integrity and governance</w:t>
      </w:r>
      <w:r w:rsidR="007A6EE4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A6E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A6EE4" w:rsidRDefault="007A6EE4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D0" w:rsidRDefault="007F0AD0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963" w:rsidRDefault="00134963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D0" w:rsidRPr="007A6EE4" w:rsidRDefault="007F0AD0" w:rsidP="007F0AD0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E5" w:rsidRPr="00775CAA" w:rsidRDefault="001B64E5" w:rsidP="001B6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AA">
        <w:rPr>
          <w:rFonts w:ascii="Times New Roman" w:hAnsi="Times New Roman" w:cs="Times New Roman"/>
          <w:b/>
          <w:sz w:val="24"/>
          <w:szCs w:val="24"/>
        </w:rPr>
        <w:lastRenderedPageBreak/>
        <w:t>How to Apply:</w:t>
      </w:r>
    </w:p>
    <w:p w:rsidR="001B64E5" w:rsidRPr="00775CAA" w:rsidRDefault="001B64E5" w:rsidP="007F0AD0">
      <w:pPr>
        <w:jc w:val="both"/>
        <w:rPr>
          <w:rFonts w:ascii="Times New Roman" w:hAnsi="Times New Roman" w:cs="Times New Roman"/>
          <w:sz w:val="24"/>
          <w:szCs w:val="24"/>
        </w:rPr>
      </w:pPr>
      <w:r w:rsidRPr="00775CAA">
        <w:rPr>
          <w:rFonts w:ascii="Times New Roman" w:hAnsi="Times New Roman" w:cs="Times New Roman"/>
          <w:sz w:val="24"/>
          <w:szCs w:val="24"/>
        </w:rPr>
        <w:t>All suitably qualified and interested candidates to provide copies of certified academic and professional qualifications should be addressed and submitted in triplicate to the following address:</w:t>
      </w:r>
    </w:p>
    <w:p w:rsidR="001B64E5" w:rsidRPr="004667E9" w:rsidRDefault="001B64E5" w:rsidP="007F0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E9">
        <w:rPr>
          <w:rFonts w:ascii="Times New Roman" w:hAnsi="Times New Roman" w:cs="Times New Roman"/>
          <w:b/>
          <w:sz w:val="24"/>
          <w:szCs w:val="24"/>
        </w:rPr>
        <w:t>The Chief Executive Officer</w:t>
      </w:r>
    </w:p>
    <w:p w:rsidR="001B64E5" w:rsidRPr="004667E9" w:rsidRDefault="001B64E5" w:rsidP="007F0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E9">
        <w:rPr>
          <w:rFonts w:ascii="Times New Roman" w:hAnsi="Times New Roman" w:cs="Times New Roman"/>
          <w:b/>
          <w:sz w:val="24"/>
          <w:szCs w:val="24"/>
        </w:rPr>
        <w:t>Lotteries and Gaming Regulatory Board</w:t>
      </w:r>
    </w:p>
    <w:p w:rsidR="001B64E5" w:rsidRPr="004667E9" w:rsidRDefault="00775CAA" w:rsidP="007F0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E9">
        <w:rPr>
          <w:rFonts w:ascii="Times New Roman" w:hAnsi="Times New Roman" w:cs="Times New Roman"/>
          <w:b/>
          <w:sz w:val="24"/>
          <w:szCs w:val="24"/>
        </w:rPr>
        <w:t>4</w:t>
      </w:r>
      <w:r w:rsidRPr="004667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667E9"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="00594689" w:rsidRPr="004667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64E5" w:rsidRPr="004667E9">
        <w:rPr>
          <w:rFonts w:ascii="Times New Roman" w:hAnsi="Times New Roman" w:cs="Times New Roman"/>
          <w:b/>
          <w:sz w:val="24"/>
          <w:szCs w:val="24"/>
        </w:rPr>
        <w:t>Communications House</w:t>
      </w:r>
    </w:p>
    <w:p w:rsidR="001B64E5" w:rsidRPr="004667E9" w:rsidRDefault="001B64E5" w:rsidP="007F0AD0">
      <w:pPr>
        <w:tabs>
          <w:tab w:val="left" w:pos="990"/>
        </w:tabs>
        <w:spacing w:after="0"/>
        <w:ind w:right="-6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667E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Plot 1.Colville Street, </w:t>
      </w:r>
    </w:p>
    <w:p w:rsidR="0070270A" w:rsidRPr="004667E9" w:rsidRDefault="001B64E5" w:rsidP="007F0AD0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gramStart"/>
      <w:r w:rsidRPr="004667E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P.O.Box5446                </w:t>
      </w:r>
      <w:r w:rsidRPr="004667E9">
        <w:rPr>
          <w:rFonts w:ascii="Times New Roman" w:eastAsia="SimSun" w:hAnsi="Times New Roman" w:cs="Times New Roman"/>
          <w:b/>
          <w:sz w:val="24"/>
          <w:szCs w:val="24"/>
        </w:rPr>
        <w:br/>
        <w:t>Kampala.</w:t>
      </w:r>
      <w:proofErr w:type="gramEnd"/>
      <w:r w:rsidR="00594689" w:rsidRPr="004667E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4667E9">
        <w:rPr>
          <w:rFonts w:ascii="Times New Roman" w:eastAsia="SimSun" w:hAnsi="Times New Roman" w:cs="Times New Roman"/>
          <w:b/>
          <w:sz w:val="24"/>
          <w:szCs w:val="24"/>
        </w:rPr>
        <w:t>Uganda</w:t>
      </w:r>
    </w:p>
    <w:p w:rsidR="005F5402" w:rsidRDefault="005F5402" w:rsidP="007F0AD0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F5402" w:rsidRDefault="00594689" w:rsidP="007F0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Applications</w:t>
      </w:r>
      <w:r w:rsidR="005F540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A7ACC">
        <w:rPr>
          <w:rFonts w:ascii="Times New Roman" w:eastAsia="SimSun" w:hAnsi="Times New Roman" w:cs="Times New Roman"/>
          <w:sz w:val="24"/>
          <w:szCs w:val="24"/>
        </w:rPr>
        <w:t>can either be hand delivered, mailed or sent by courier.</w:t>
      </w:r>
      <w:r w:rsidR="005F5402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Applications by mail or courier must reach before the deadline date. </w:t>
      </w:r>
      <w:r w:rsidR="005F5402">
        <w:rPr>
          <w:rFonts w:ascii="Times New Roman" w:eastAsia="SimSun" w:hAnsi="Times New Roman" w:cs="Times New Roman"/>
          <w:sz w:val="24"/>
          <w:szCs w:val="24"/>
        </w:rPr>
        <w:t xml:space="preserve">Two professional referees must be named and their </w:t>
      </w:r>
      <w:r w:rsidR="004667E9">
        <w:rPr>
          <w:rFonts w:ascii="Times New Roman" w:eastAsia="SimSun" w:hAnsi="Times New Roman" w:cs="Times New Roman"/>
          <w:sz w:val="24"/>
          <w:szCs w:val="24"/>
        </w:rPr>
        <w:t>physical addresses, telephone number and email</w:t>
      </w:r>
      <w:r w:rsidR="005F5402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:rsidR="005F5402" w:rsidRDefault="005F5402" w:rsidP="007F0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diligence shall be carried out on all staff found fit for the positions. </w:t>
      </w:r>
    </w:p>
    <w:p w:rsidR="005F5402" w:rsidRPr="001377D1" w:rsidRDefault="005F5402" w:rsidP="007F0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7D1">
        <w:rPr>
          <w:rFonts w:ascii="Times New Roman" w:hAnsi="Times New Roman" w:cs="Times New Roman"/>
          <w:b/>
          <w:sz w:val="24"/>
          <w:szCs w:val="24"/>
        </w:rPr>
        <w:t>The closing da</w:t>
      </w:r>
      <w:r w:rsidR="004667E9" w:rsidRPr="001377D1">
        <w:rPr>
          <w:rFonts w:ascii="Times New Roman" w:hAnsi="Times New Roman" w:cs="Times New Roman"/>
          <w:b/>
          <w:sz w:val="24"/>
          <w:szCs w:val="24"/>
        </w:rPr>
        <w:t>te for applications is 17</w:t>
      </w:r>
      <w:r w:rsidR="004667E9" w:rsidRPr="001377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667E9" w:rsidRPr="001377D1">
        <w:rPr>
          <w:rFonts w:ascii="Times New Roman" w:hAnsi="Times New Roman" w:cs="Times New Roman"/>
          <w:b/>
          <w:sz w:val="24"/>
          <w:szCs w:val="24"/>
        </w:rPr>
        <w:t xml:space="preserve"> March 2017</w:t>
      </w:r>
      <w:r w:rsidR="007215EF">
        <w:rPr>
          <w:rFonts w:ascii="Times New Roman" w:hAnsi="Times New Roman" w:cs="Times New Roman"/>
          <w:b/>
          <w:sz w:val="24"/>
          <w:szCs w:val="24"/>
        </w:rPr>
        <w:t xml:space="preserve"> at 5</w:t>
      </w:r>
      <w:bookmarkStart w:id="0" w:name="_GoBack"/>
      <w:bookmarkEnd w:id="0"/>
      <w:r w:rsidR="001377D1">
        <w:rPr>
          <w:rFonts w:ascii="Times New Roman" w:hAnsi="Times New Roman" w:cs="Times New Roman"/>
          <w:b/>
          <w:sz w:val="24"/>
          <w:szCs w:val="24"/>
        </w:rPr>
        <w:t>:00pm</w:t>
      </w:r>
    </w:p>
    <w:p w:rsidR="005F5402" w:rsidRPr="00EA5AED" w:rsidRDefault="005F5402" w:rsidP="007F0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402" w:rsidRPr="00EA5AED" w:rsidSect="00EA5AED">
      <w:foot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D9" w:rsidRDefault="00436AD9" w:rsidP="001B64E5">
      <w:pPr>
        <w:spacing w:after="0" w:line="240" w:lineRule="auto"/>
      </w:pPr>
      <w:r>
        <w:separator/>
      </w:r>
    </w:p>
  </w:endnote>
  <w:endnote w:type="continuationSeparator" w:id="0">
    <w:p w:rsidR="00436AD9" w:rsidRDefault="00436AD9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927" w:rsidRDefault="00DC59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5927" w:rsidRDefault="00DC5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D9" w:rsidRDefault="00436AD9" w:rsidP="001B64E5">
      <w:pPr>
        <w:spacing w:after="0" w:line="240" w:lineRule="auto"/>
      </w:pPr>
      <w:r>
        <w:separator/>
      </w:r>
    </w:p>
  </w:footnote>
  <w:footnote w:type="continuationSeparator" w:id="0">
    <w:p w:rsidR="00436AD9" w:rsidRDefault="00436AD9" w:rsidP="001B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A66"/>
    <w:multiLevelType w:val="hybridMultilevel"/>
    <w:tmpl w:val="B1188E9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43AE6"/>
    <w:multiLevelType w:val="hybridMultilevel"/>
    <w:tmpl w:val="A3FEC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D7D82"/>
    <w:multiLevelType w:val="hybridMultilevel"/>
    <w:tmpl w:val="5D9E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D30"/>
    <w:multiLevelType w:val="hybridMultilevel"/>
    <w:tmpl w:val="9040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141A"/>
    <w:multiLevelType w:val="hybridMultilevel"/>
    <w:tmpl w:val="A84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08E6"/>
    <w:multiLevelType w:val="hybridMultilevel"/>
    <w:tmpl w:val="A196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1DEB"/>
    <w:multiLevelType w:val="hybridMultilevel"/>
    <w:tmpl w:val="D22807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DBD053E"/>
    <w:multiLevelType w:val="hybridMultilevel"/>
    <w:tmpl w:val="E0A0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AEC"/>
    <w:multiLevelType w:val="hybridMultilevel"/>
    <w:tmpl w:val="BB0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73ED8"/>
    <w:multiLevelType w:val="hybridMultilevel"/>
    <w:tmpl w:val="65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973D8"/>
    <w:multiLevelType w:val="hybridMultilevel"/>
    <w:tmpl w:val="334E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24F5"/>
    <w:multiLevelType w:val="hybridMultilevel"/>
    <w:tmpl w:val="FF5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A668B"/>
    <w:multiLevelType w:val="hybridMultilevel"/>
    <w:tmpl w:val="82127FAE"/>
    <w:lvl w:ilvl="0" w:tplc="A72A9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A501E"/>
    <w:multiLevelType w:val="hybridMultilevel"/>
    <w:tmpl w:val="B3D68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71A1D"/>
    <w:multiLevelType w:val="hybridMultilevel"/>
    <w:tmpl w:val="04F43EF8"/>
    <w:lvl w:ilvl="0" w:tplc="21F2CA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32029"/>
    <w:multiLevelType w:val="hybridMultilevel"/>
    <w:tmpl w:val="3D4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2315"/>
    <w:multiLevelType w:val="hybridMultilevel"/>
    <w:tmpl w:val="3B82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5446"/>
    <w:multiLevelType w:val="hybridMultilevel"/>
    <w:tmpl w:val="E7EC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B6962"/>
    <w:multiLevelType w:val="hybridMultilevel"/>
    <w:tmpl w:val="64F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4"/>
  </w:num>
  <w:num w:numId="5">
    <w:abstractNumId w:val="18"/>
  </w:num>
  <w:num w:numId="6">
    <w:abstractNumId w:val="5"/>
  </w:num>
  <w:num w:numId="7">
    <w:abstractNumId w:val="15"/>
  </w:num>
  <w:num w:numId="8">
    <w:abstractNumId w:val="10"/>
  </w:num>
  <w:num w:numId="9">
    <w:abstractNumId w:val="9"/>
  </w:num>
  <w:num w:numId="10">
    <w:abstractNumId w:val="17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C"/>
    <w:rsid w:val="00025792"/>
    <w:rsid w:val="000D55E3"/>
    <w:rsid w:val="001236A5"/>
    <w:rsid w:val="001252E7"/>
    <w:rsid w:val="00134963"/>
    <w:rsid w:val="001377D1"/>
    <w:rsid w:val="0018060A"/>
    <w:rsid w:val="001910A9"/>
    <w:rsid w:val="001A7ACC"/>
    <w:rsid w:val="001B64E5"/>
    <w:rsid w:val="001C4075"/>
    <w:rsid w:val="001D0265"/>
    <w:rsid w:val="002B1902"/>
    <w:rsid w:val="00314344"/>
    <w:rsid w:val="00371788"/>
    <w:rsid w:val="003B075E"/>
    <w:rsid w:val="00403BE0"/>
    <w:rsid w:val="00406474"/>
    <w:rsid w:val="00436AD9"/>
    <w:rsid w:val="004667E9"/>
    <w:rsid w:val="0049434D"/>
    <w:rsid w:val="004B5F62"/>
    <w:rsid w:val="004C201D"/>
    <w:rsid w:val="004E6C51"/>
    <w:rsid w:val="00523C67"/>
    <w:rsid w:val="00546C23"/>
    <w:rsid w:val="00594689"/>
    <w:rsid w:val="005A0DDD"/>
    <w:rsid w:val="005A67C7"/>
    <w:rsid w:val="005D4B1B"/>
    <w:rsid w:val="005E40DB"/>
    <w:rsid w:val="005E55F9"/>
    <w:rsid w:val="005F5402"/>
    <w:rsid w:val="00640DBE"/>
    <w:rsid w:val="006802C8"/>
    <w:rsid w:val="006F16F2"/>
    <w:rsid w:val="006F20D6"/>
    <w:rsid w:val="0070270A"/>
    <w:rsid w:val="007215EF"/>
    <w:rsid w:val="007302C1"/>
    <w:rsid w:val="00741E52"/>
    <w:rsid w:val="0075004F"/>
    <w:rsid w:val="00750A3C"/>
    <w:rsid w:val="00775CAA"/>
    <w:rsid w:val="007A6EE4"/>
    <w:rsid w:val="007F0AD0"/>
    <w:rsid w:val="00811661"/>
    <w:rsid w:val="00816C30"/>
    <w:rsid w:val="00840A78"/>
    <w:rsid w:val="008D57F2"/>
    <w:rsid w:val="008E0A7A"/>
    <w:rsid w:val="008F7319"/>
    <w:rsid w:val="009175BE"/>
    <w:rsid w:val="009C77FA"/>
    <w:rsid w:val="009F2D79"/>
    <w:rsid w:val="009F2EBA"/>
    <w:rsid w:val="00A146D7"/>
    <w:rsid w:val="00A24691"/>
    <w:rsid w:val="00A43191"/>
    <w:rsid w:val="00A4453C"/>
    <w:rsid w:val="00A65FD7"/>
    <w:rsid w:val="00A82E3D"/>
    <w:rsid w:val="00AF2FF3"/>
    <w:rsid w:val="00B33E9C"/>
    <w:rsid w:val="00BD75AF"/>
    <w:rsid w:val="00C06C96"/>
    <w:rsid w:val="00C23852"/>
    <w:rsid w:val="00C56994"/>
    <w:rsid w:val="00C625B8"/>
    <w:rsid w:val="00CE0D4F"/>
    <w:rsid w:val="00D87671"/>
    <w:rsid w:val="00D90C38"/>
    <w:rsid w:val="00D934DC"/>
    <w:rsid w:val="00DC5927"/>
    <w:rsid w:val="00E12D66"/>
    <w:rsid w:val="00E55EEC"/>
    <w:rsid w:val="00E75358"/>
    <w:rsid w:val="00EA5AED"/>
    <w:rsid w:val="00F10AFD"/>
    <w:rsid w:val="00F56695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E5"/>
  </w:style>
  <w:style w:type="paragraph" w:styleId="Footer">
    <w:name w:val="footer"/>
    <w:basedOn w:val="Normal"/>
    <w:link w:val="FooterChar"/>
    <w:uiPriority w:val="99"/>
    <w:unhideWhenUsed/>
    <w:rsid w:val="001B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E5"/>
  </w:style>
  <w:style w:type="character" w:styleId="Hyperlink">
    <w:name w:val="Hyperlink"/>
    <w:basedOn w:val="DefaultParagraphFont"/>
    <w:uiPriority w:val="99"/>
    <w:unhideWhenUsed/>
    <w:rsid w:val="005F5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E5"/>
  </w:style>
  <w:style w:type="paragraph" w:styleId="Footer">
    <w:name w:val="footer"/>
    <w:basedOn w:val="Normal"/>
    <w:link w:val="FooterChar"/>
    <w:uiPriority w:val="99"/>
    <w:unhideWhenUsed/>
    <w:rsid w:val="001B6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E5"/>
  </w:style>
  <w:style w:type="character" w:styleId="Hyperlink">
    <w:name w:val="Hyperlink"/>
    <w:basedOn w:val="DefaultParagraphFont"/>
    <w:uiPriority w:val="99"/>
    <w:unhideWhenUsed/>
    <w:rsid w:val="005F5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MoF</cp:lastModifiedBy>
  <cp:revision>10</cp:revision>
  <cp:lastPrinted>2017-02-21T14:13:00Z</cp:lastPrinted>
  <dcterms:created xsi:type="dcterms:W3CDTF">2017-03-01T11:16:00Z</dcterms:created>
  <dcterms:modified xsi:type="dcterms:W3CDTF">2017-03-03T07:54:00Z</dcterms:modified>
</cp:coreProperties>
</file>